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6D87" w14:textId="77777777" w:rsidR="003934FF" w:rsidRDefault="003934FF">
      <w:pPr>
        <w:shd w:val="clear" w:color="auto" w:fill="FFFFFF"/>
        <w:spacing w:after="0" w:line="100" w:lineRule="atLeast"/>
        <w:ind w:right="318"/>
        <w:jc w:val="center"/>
      </w:pPr>
    </w:p>
    <w:p w14:paraId="743283A9" w14:textId="77777777" w:rsidR="00F74131" w:rsidRDefault="00F74131">
      <w:pPr>
        <w:shd w:val="clear" w:color="auto" w:fill="FFFFFF"/>
        <w:spacing w:after="0" w:line="100" w:lineRule="atLeast"/>
        <w:ind w:right="318"/>
        <w:jc w:val="center"/>
      </w:pPr>
    </w:p>
    <w:p w14:paraId="4085D052" w14:textId="42E688D4" w:rsidR="001E63BE" w:rsidRDefault="001E63BE" w:rsidP="001E63BE">
      <w:pPr>
        <w:shd w:val="clear" w:color="auto" w:fill="FFFFFF"/>
        <w:spacing w:after="0" w:line="294" w:lineRule="atLeast"/>
        <w:ind w:left="711" w:hanging="285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3459AB" wp14:editId="7915B110">
            <wp:extent cx="5680075" cy="875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FE431" w14:textId="77777777" w:rsidR="001E63BE" w:rsidRDefault="001E63BE" w:rsidP="001E63BE">
      <w:pPr>
        <w:shd w:val="clear" w:color="auto" w:fill="FFFFFF"/>
        <w:tabs>
          <w:tab w:val="left" w:pos="3855"/>
          <w:tab w:val="center" w:pos="5797"/>
        </w:tabs>
        <w:spacing w:after="0" w:line="294" w:lineRule="atLeast"/>
        <w:ind w:left="711" w:firstLine="679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ab/>
      </w:r>
    </w:p>
    <w:p w14:paraId="077EE563" w14:textId="77777777" w:rsidR="001E63BE" w:rsidRDefault="001E63BE" w:rsidP="001E63BE">
      <w:pPr>
        <w:shd w:val="clear" w:color="auto" w:fill="FFFFFF"/>
        <w:tabs>
          <w:tab w:val="left" w:pos="3855"/>
          <w:tab w:val="center" w:pos="5797"/>
        </w:tabs>
        <w:spacing w:after="0" w:line="294" w:lineRule="atLeast"/>
        <w:ind w:left="711" w:firstLine="679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14:paraId="6C3FBAFE" w14:textId="3DF1FCE0" w:rsidR="00A354AD" w:rsidRPr="00A354AD" w:rsidRDefault="001E63BE" w:rsidP="001E63BE">
      <w:pPr>
        <w:shd w:val="clear" w:color="auto" w:fill="FFFFFF"/>
        <w:tabs>
          <w:tab w:val="left" w:pos="3855"/>
          <w:tab w:val="center" w:pos="5797"/>
        </w:tabs>
        <w:spacing w:after="0" w:line="294" w:lineRule="atLeast"/>
        <w:ind w:left="711" w:firstLine="679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A354AD" w:rsidRPr="00A354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Основные характеристики</w:t>
      </w:r>
    </w:p>
    <w:p w14:paraId="63F5840E" w14:textId="2842AC7B" w:rsidR="00A354AD" w:rsidRDefault="00A354AD" w:rsidP="00A354AD">
      <w:pPr>
        <w:shd w:val="clear" w:color="auto" w:fill="FFFFFF"/>
        <w:spacing w:after="0" w:line="294" w:lineRule="atLeast"/>
        <w:ind w:left="711" w:firstLine="679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A354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2.1. Пояснительная записка</w:t>
      </w:r>
    </w:p>
    <w:p w14:paraId="5AF20D23" w14:textId="07F109B8" w:rsidR="00A354AD" w:rsidRPr="00A354AD" w:rsidRDefault="00A354AD" w:rsidP="00A354AD">
      <w:pPr>
        <w:suppressAutoHyphens w:val="0"/>
        <w:spacing w:after="0" w:line="240" w:lineRule="auto"/>
        <w:ind w:left="709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4AD">
        <w:rPr>
          <w:rFonts w:ascii="Times New Roman" w:eastAsia="Times New Roman" w:hAnsi="Times New Roman" w:cs="Times New Roman"/>
          <w:sz w:val="28"/>
          <w:szCs w:val="28"/>
        </w:rPr>
        <w:t> С каждым годом учебные нагрузки в школах возрастают, а возможности активного отдыха     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14:paraId="428712CF" w14:textId="1D140F78" w:rsidR="003934FF" w:rsidRDefault="00A354AD" w:rsidP="00A354AD">
      <w:pPr>
        <w:shd w:val="clear" w:color="auto" w:fill="FFFFFF"/>
        <w:spacing w:after="0" w:line="294" w:lineRule="atLeast"/>
        <w:ind w:left="711" w:firstLine="6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4AD">
        <w:rPr>
          <w:rFonts w:ascii="Times New Roman" w:eastAsia="Times New Roman" w:hAnsi="Times New Roman" w:cs="Times New Roman"/>
          <w:sz w:val="28"/>
          <w:szCs w:val="28"/>
        </w:rPr>
        <w:t>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 Волейбол - один из наиболее увлекательных, массовых видов спорта.</w:t>
      </w:r>
      <w:r w:rsidR="00DC5AF6"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5AF6"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</w:t>
      </w:r>
    </w:p>
    <w:p w14:paraId="17CDDC4F" w14:textId="4F89731A" w:rsidR="00A354AD" w:rsidRPr="00A354AD" w:rsidRDefault="00A354AD" w:rsidP="00A354AD">
      <w:pPr>
        <w:shd w:val="clear" w:color="auto" w:fill="FFFFFF"/>
        <w:spacing w:after="0" w:line="294" w:lineRule="atLeast"/>
        <w:ind w:left="711" w:firstLine="67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A354AD">
        <w:rPr>
          <w:rFonts w:ascii="Times New Roman" w:eastAsia="Times New Roman" w:hAnsi="Times New Roman" w:cs="Times New Roman"/>
          <w:sz w:val="28"/>
          <w:szCs w:val="28"/>
        </w:rPr>
        <w:t>Содержание программы структурировано по видам спортивной подготовки: теоретической, физической, технической и тактической. Кроме того, в программе представлены контрольные тесты для занимающихся по физической и технической подготовленности, а также методическое обеспечение и литература.</w:t>
      </w:r>
    </w:p>
    <w:p w14:paraId="52E9685D" w14:textId="77777777" w:rsidR="003934FF" w:rsidRDefault="00CB150B">
      <w:pPr>
        <w:shd w:val="clear" w:color="auto" w:fill="FFFFFF"/>
        <w:spacing w:after="0" w:line="294" w:lineRule="atLeast"/>
        <w:ind w:left="711" w:firstLine="67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составлении данной программы использованы следующие нормативно-правовые документы:</w:t>
      </w:r>
    </w:p>
    <w:p w14:paraId="5F55A2EE" w14:textId="77777777" w:rsidR="003934FF" w:rsidRDefault="00CB150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Федерации»;</w:t>
      </w:r>
    </w:p>
    <w:p w14:paraId="73587AEB" w14:textId="77777777" w:rsidR="003934FF" w:rsidRDefault="00CB150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врача РФ от 29.12.2010г. №189 «Об утверждении СанПиН 2.4.2.2821-10…» р. «Санитарно-эпидемиологические требования к условиям и организации обучения в общеобразовательных учреждениях»;</w:t>
      </w:r>
    </w:p>
    <w:p w14:paraId="2470903E" w14:textId="77777777" w:rsidR="003934FF" w:rsidRDefault="00CB150B">
      <w:pPr>
        <w:numPr>
          <w:ilvl w:val="0"/>
          <w:numId w:val="1"/>
        </w:numPr>
        <w:shd w:val="clear" w:color="auto" w:fill="FFFFFF"/>
        <w:spacing w:after="0" w:line="294" w:lineRule="atLeast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D5A7291" w14:textId="77777777" w:rsidR="003934FF" w:rsidRDefault="00CB150B">
      <w:pPr>
        <w:numPr>
          <w:ilvl w:val="0"/>
          <w:numId w:val="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по проектированию дополнительных общеобразовательных общеразвивающих программ (включая разноуровневые программы) Минобрнауки России от 18 ноября 2015 №09-3242; </w:t>
      </w:r>
    </w:p>
    <w:p w14:paraId="61E9E88F" w14:textId="77777777" w:rsidR="003934FF" w:rsidRDefault="00CB150B">
      <w:pPr>
        <w:numPr>
          <w:ilvl w:val="0"/>
          <w:numId w:val="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правительства Свердловской области № 70-Д от 26.06.2019 об утверждении методических рекомендаций «Правила персонифицированного финансирования дополнительного образования детей в Свердловской области.</w:t>
      </w:r>
    </w:p>
    <w:p w14:paraId="658BA584" w14:textId="561B6224" w:rsidR="003934FF" w:rsidRDefault="00CB150B">
      <w:pPr>
        <w:spacing w:after="0" w:line="100" w:lineRule="atLeast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Программа разработана на основе рабочей программы Физическая культура: 7-</w:t>
      </w:r>
      <w:r w:rsidR="00A354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класс: учебник для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Учреждений / А. П. Матвеев;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Рос.акад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наук, Рос. Акад. 2010; Рабочая программа по физической культуре В. И. Лях М. Просвещение, 2011г. 10-11 классов.</w:t>
      </w:r>
    </w:p>
    <w:p w14:paraId="571F917E" w14:textId="6827CD5A" w:rsidR="00DC5AF6" w:rsidRPr="00DC5AF6" w:rsidRDefault="00DC5AF6" w:rsidP="00DC5AF6">
      <w:pPr>
        <w:suppressAutoHyphens w:val="0"/>
        <w:spacing w:after="0" w:line="27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</w:t>
      </w:r>
      <w:r w:rsidRPr="00DC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2.1.1.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 общеразвивающей программы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физкультурно- спортивная. </w:t>
      </w:r>
      <w:proofErr w:type="gramStart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Дополнительная  общеобразовательная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общеразвивающая  программа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Волейбол</w:t>
      </w:r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»  (далее  –  Программа)  разработана  с  учетом  действующих федеральных, региональных нормативно-правовых документов, предназначена  для углубленного  изучения  раздела 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Волейбол</w:t>
      </w:r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»  образовательной  программы.</w:t>
      </w:r>
    </w:p>
    <w:p w14:paraId="711D6F6E" w14:textId="29531B34" w:rsidR="00DC5AF6" w:rsidRPr="00DC5AF6" w:rsidRDefault="00DC5AF6" w:rsidP="00DC5AF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 направлена на оздоровление учащихся </w:t>
      </w:r>
      <w:proofErr w:type="gramStart"/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>в  режиме</w:t>
      </w:r>
      <w:proofErr w:type="gramEnd"/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дня, посредством занятий в спортивной секции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59A48D" w14:textId="77777777" w:rsidR="003934FF" w:rsidRDefault="003934FF">
      <w:pPr>
        <w:spacing w:after="0" w:line="100" w:lineRule="atLeast"/>
        <w:ind w:right="-284"/>
        <w:jc w:val="both"/>
      </w:pPr>
    </w:p>
    <w:p w14:paraId="28520637" w14:textId="77777777" w:rsidR="00DC5AF6" w:rsidRDefault="00DC5AF6" w:rsidP="00DC5AF6">
      <w:pPr>
        <w:suppressAutoHyphens w:val="0"/>
        <w:spacing w:after="0" w:line="27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DC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2.1.2. Актуальность общеобразовательной программы </w:t>
      </w:r>
    </w:p>
    <w:p w14:paraId="67F2E6BE" w14:textId="3501FCF5" w:rsidR="00DC5AF6" w:rsidRPr="00DC5AF6" w:rsidRDefault="00DC5AF6" w:rsidP="00DC5AF6">
      <w:pPr>
        <w:suppressAutoHyphens w:val="0"/>
        <w:spacing w:after="0" w:line="27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Интерес  к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баскетболу  с  каждым  годом  растет,  поэтому  по массовости и популярности он опережает многие виды спорта. У баскетбола есть </w:t>
      </w:r>
      <w:proofErr w:type="gramStart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ещё  одно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ценное  качество  –  он  универсален.  </w:t>
      </w:r>
      <w:proofErr w:type="gramStart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Так,  систематические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занятия баскетболом  оказывают  на  организм  школьников  всестороннее  развитие, повышают  общий  уровень  двигательной  активности,  совершенствуют функциональную  деятельность  организма,  обеспечивая  правильное  физическое развитие. </w:t>
      </w:r>
    </w:p>
    <w:p w14:paraId="6C8AE8F4" w14:textId="0AED48B8" w:rsidR="00DC5AF6" w:rsidRPr="00DC5AF6" w:rsidRDefault="00DC5AF6" w:rsidP="00DC5AF6">
      <w:pPr>
        <w:suppressAutoHyphens w:val="0"/>
        <w:spacing w:after="0" w:line="27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Волейбол</w:t>
      </w:r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это  не  только  средство  физической  подготовки,  освоения </w:t>
      </w:r>
    </w:p>
    <w:p w14:paraId="3279EFBC" w14:textId="2C36CC1B" w:rsidR="00DC5AF6" w:rsidRPr="00DC5AF6" w:rsidRDefault="00DC5AF6" w:rsidP="00DC5AF6">
      <w:pPr>
        <w:shd w:val="clear" w:color="auto" w:fill="FFFFFF"/>
        <w:spacing w:after="0" w:line="100" w:lineRule="atLeast"/>
        <w:jc w:val="both"/>
      </w:pPr>
      <w:proofErr w:type="gramStart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технической  и</w:t>
      </w:r>
      <w:proofErr w:type="gramEnd"/>
      <w:r w:rsidRPr="00DC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тактической  стороной  игры,  но  и  повышения  умственной работоспособности, снятия утомления учащихся, возникающего в ходе занятий по общеобразовательным дисциплинам.</w:t>
      </w:r>
      <w:r w:rsidRPr="00DC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14:paraId="069DF839" w14:textId="75485B20" w:rsidR="00DC5AF6" w:rsidRDefault="00DC5AF6" w:rsidP="00DC5AF6">
      <w:p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 физической культуры учащихся получают определенные навыки игры в волейбол, но для этого в учебной программе отведено небольшое количество часов. Этого недостаточно, чтобы в совершенстве овладеть навыками игры. Данные 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позволяют учащимся получить определённые навыки игры в волейбол.  Занятия способствуют укреплению костно-связочного и мышечного аппарата, улучшению обмена веществ в организме.</w:t>
      </w:r>
    </w:p>
    <w:p w14:paraId="0F9B13F7" w14:textId="77777777" w:rsidR="00DC5AF6" w:rsidRPr="00DC5AF6" w:rsidRDefault="00DC5AF6" w:rsidP="00DC5AF6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C4EE8D" w14:textId="77777777" w:rsidR="00DC5AF6" w:rsidRPr="00DC5AF6" w:rsidRDefault="00DC5AF6" w:rsidP="00DC5AF6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DC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2.1.3.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5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5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C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Отличительная особенность программы 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повысить уровень соревновательной деятельности. Реализация программы предусматривает также психологическую подготовку. Кроме этого, по ходу реализации программы предполагается использование ИКТ, просмотра видеоматериала. В программе использованы данные спортивной практики в области игровых видов спорта, опыт педагогов физической культуры и спорта.</w:t>
      </w:r>
    </w:p>
    <w:p w14:paraId="58004407" w14:textId="77777777" w:rsidR="00DC5AF6" w:rsidRPr="00DC5AF6" w:rsidRDefault="00DC5AF6" w:rsidP="00DC5AF6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На занятиях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 Реализация программы восполняет недостаток двигательной активности, имеющийся у детей, в связи с высокой учебной </w:t>
      </w: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нагрузкой, имеет оздоровительный эффект, а также благотворно воздействует на все системы детского организма.</w:t>
      </w:r>
    </w:p>
    <w:p w14:paraId="1D3EB237" w14:textId="77777777" w:rsidR="00DC5AF6" w:rsidRPr="00DC5AF6" w:rsidRDefault="00DC5AF6" w:rsidP="00DC5AF6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DC5AF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программы дополнительного образования по баскетболу являются учащиеся 8–11 классов 14–17лет.  </w:t>
      </w:r>
    </w:p>
    <w:p w14:paraId="3FBF2ABA" w14:textId="54675FDD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</w:t>
      </w:r>
      <w:r w:rsidRPr="00D73F5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2.1.4. Адресат общеобразовательной программы:</w:t>
      </w:r>
    </w:p>
    <w:p w14:paraId="23D70288" w14:textId="77777777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>Возраст  детей</w:t>
      </w:r>
      <w:proofErr w:type="gramEnd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участвующих  в  реализации  данной  программы  –  14-17  лет. </w:t>
      </w:r>
    </w:p>
    <w:p w14:paraId="0A88D089" w14:textId="77777777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73F5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Краткая характеристика возрастных особенностей</w:t>
      </w:r>
    </w:p>
    <w:p w14:paraId="3DB4C2EE" w14:textId="77777777" w:rsidR="00D73F54" w:rsidRPr="00D73F54" w:rsidRDefault="00D73F54" w:rsidP="00D73F5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Возраст 14 – 17 лет является </w:t>
      </w:r>
      <w:proofErr w:type="spellStart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сензитивным</w:t>
      </w:r>
      <w:proofErr w:type="spellEnd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периодом для развития быстроты и точности сенсомоторных реакций выбора, точности антиципирующей реакции, быстроты дифференцировки сложных пространственных характеристик воспринимаемых ситуаций, устойчивости внимания, быстроты и точности выполнения когнитивных операций.</w:t>
      </w:r>
    </w:p>
    <w:p w14:paraId="5AA6EFEA" w14:textId="77777777" w:rsidR="00D73F54" w:rsidRPr="00D73F54" w:rsidRDefault="00D73F54" w:rsidP="00D73F5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Обобщение экспериментальных данных дает основание говорить, что к 15-16 годам у юных спортсменов завершается формирование большинства психомоторных качеств, особенно связанных с быстротой и точностью двигательных реакций, а также качеств, относящихся к перцептивной сфере. Большинство специалистов отмечают этот возраст как </w:t>
      </w:r>
      <w:proofErr w:type="spellStart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сензитивный</w:t>
      </w:r>
      <w:proofErr w:type="spellEnd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развитии ряда психических качеств, причем в первой половине этого возраста преимущественное развитие получают качества психомоторной и перцептивной сферы, а во второй - интеллектуальной сферы.</w:t>
      </w:r>
    </w:p>
    <w:p w14:paraId="514EBA79" w14:textId="77777777" w:rsidR="00D73F54" w:rsidRPr="00D73F54" w:rsidRDefault="00D73F54" w:rsidP="00D73F5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17-18 лет в основном формируются качества, относящиеся к когнитивной сфере и связанные с эффективностью решения оперативных задач. Следовательно, этот возраст уже можно назвать возрастом спортивного совершенствования.</w:t>
      </w:r>
    </w:p>
    <w:p w14:paraId="5454A553" w14:textId="77777777" w:rsidR="00D73F54" w:rsidRDefault="00D73F54" w:rsidP="00D73F5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возрасте 15-16 лет по существу завершается интенсивное функциональное развитие центральной нервной системы. Вместе с тем наблюдается повышенная возбудимость мозга, неуравновешенность нервных процессов, быстрая утомляемость нервных клеток и поэтому часто кажущуюся немотивированной быстрая смена настроений и поведения.</w:t>
      </w:r>
    </w:p>
    <w:p w14:paraId="4CB38B7F" w14:textId="35798013" w:rsidR="00D73F54" w:rsidRPr="00D73F54" w:rsidRDefault="00D73F54" w:rsidP="00D73F54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73F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Основное содержание психологической подготовки баскетболистов состоит в следующем: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- формирование определенных личных свойств способствующих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достижению максимально высокого результата в соревновании. К таким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свойствам относятся: морально-нравственные качества, волевые качества,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обеспечивающие переносимость высоких тренировочных и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соревновательных нагрузок, а также способность к самосовершенствованию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и самоконтролю.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- формирование мотивации занятий 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волейболом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которая позволит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сохранить заинтересованность в постоянном совершенствовании и активное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творческое отношение к тренировочному процессу на протяжении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длительного времени.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     Совершенствование психических процессов. В 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волейболе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успех в соревновании зависит от уровня развития таких психических процессов, как: восприятие, представление, внимание (и таких его параметров как объем, концентрация, распределение, переключении), оперативная память и мышление. То есть таких процессов, которые обеспечивают быстрый прием и переработку информации, 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поступающих в процессе игры, и принятия оптимального решения, а также обеспечивают совершенное овладение сложными техническими приемами.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     Развитие психофизических качеств, значимых для игровой соревновательной деятельности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волейболистов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Эффективность игровых действий в 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волейболе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тесно связано с нападениями сенсомоторного реагирования. Для игроков наиболее </w:t>
      </w:r>
      <w:proofErr w:type="spellStart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прогностичными</w:t>
      </w:r>
      <w:proofErr w:type="spellEnd"/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являются: реакция выбора, «чувство времени», «мышечное чувство», «ритма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–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темповая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чувствительность».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     Развитие психоэмоциональных свойств, которые способствуют оптимизации тактических состояний возникающих в процессе соревнований. В данном случае речь идет о формировании у спортсмена способности противостоять эмоциональному стрессу, вызываемому напряженность соревновательной деятельности. Эта способность проявляется в умении мобилизовать свои силы или расслабляться в нужный момент, управлять эмоциональными реакциями на успех и неудачу, регулировать свое поведение в процессе соревнований. Также сюда можно отнести и развитие умения управлять стартовыми состояниями, настраиваться на предстоящее соревнование, способность и готовность «побеждать».</w:t>
      </w: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</w:p>
    <w:p w14:paraId="1EFB60C1" w14:textId="5F16AC55" w:rsidR="00D73F54" w:rsidRPr="00D73F54" w:rsidRDefault="00D73F54" w:rsidP="00D73F54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F54">
        <w:rPr>
          <w:rFonts w:ascii="Times New Roman" w:eastAsia="Times New Roman" w:hAnsi="Times New Roman" w:cs="Times New Roman"/>
          <w:iCs/>
          <w:sz w:val="28"/>
          <w:szCs w:val="28"/>
        </w:rPr>
        <w:t xml:space="preserve">Педагогическая целесообразность 3-летней </w:t>
      </w:r>
      <w:r w:rsidRPr="008A4DB6">
        <w:rPr>
          <w:rFonts w:ascii="Times New Roman" w:eastAsia="Times New Roman" w:hAnsi="Times New Roman" w:cs="Times New Roman"/>
          <w:iCs/>
          <w:sz w:val="28"/>
          <w:szCs w:val="28"/>
        </w:rPr>
        <w:t>программы</w:t>
      </w:r>
      <w:r w:rsidR="008A4DB6" w:rsidRPr="008A4DB6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волейбол</w:t>
      </w:r>
      <w:r w:rsidRPr="008A4DB6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D73F54">
        <w:rPr>
          <w:rFonts w:ascii="Times New Roman" w:eastAsia="Times New Roman" w:hAnsi="Times New Roman" w:cs="Times New Roman"/>
          <w:sz w:val="28"/>
          <w:szCs w:val="28"/>
        </w:rPr>
        <w:t xml:space="preserve"> как и многие другие виды спорта, требует постепенного многолетнего перехода от простого к сложному.</w:t>
      </w:r>
    </w:p>
    <w:p w14:paraId="2CBB88E2" w14:textId="326AACD7" w:rsidR="00D73F54" w:rsidRDefault="00D73F54" w:rsidP="00D73F54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F54">
        <w:rPr>
          <w:rFonts w:ascii="Times New Roman" w:eastAsia="Times New Roman" w:hAnsi="Times New Roman" w:cs="Times New Roman"/>
          <w:sz w:val="28"/>
          <w:szCs w:val="28"/>
        </w:rPr>
        <w:t xml:space="preserve"> 3-летний период программы позволяет планомерно работать с детьми разного возраста, объединяя их по физическим данным и подготовленности.   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Pr="00D73F54">
        <w:rPr>
          <w:rFonts w:ascii="Times New Roman" w:eastAsia="Times New Roman" w:hAnsi="Times New Roman" w:cs="Times New Roman"/>
          <w:sz w:val="28"/>
          <w:szCs w:val="28"/>
        </w:rPr>
        <w:t xml:space="preserve">  позволяет</w:t>
      </w:r>
      <w:proofErr w:type="gramEnd"/>
      <w:r w:rsidRPr="00D73F54">
        <w:rPr>
          <w:rFonts w:ascii="Times New Roman" w:eastAsia="Times New Roman" w:hAnsi="Times New Roman" w:cs="Times New Roman"/>
          <w:sz w:val="28"/>
          <w:szCs w:val="28"/>
        </w:rPr>
        <w:t xml:space="preserve"> решить проблему занятости у детей свободного времени, пробуждение  интереса к определенному виду спорта.  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</w:t>
      </w:r>
    </w:p>
    <w:p w14:paraId="2316B07A" w14:textId="77777777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3F5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деятельность вырабатывает волю и характер, формирует умения ориентироваться в окружающей действительности, воспитания чувства коллективизма. 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14:paraId="387D0D84" w14:textId="77777777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обучающихся 15-20 человек.</w:t>
      </w:r>
    </w:p>
    <w:p w14:paraId="307C4896" w14:textId="77777777" w:rsidR="00D73F54" w:rsidRPr="00D73F54" w:rsidRDefault="00D73F54" w:rsidP="00D73F54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>Состав  коллектива</w:t>
      </w:r>
      <w:proofErr w:type="gramEnd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постоянный.  </w:t>
      </w:r>
      <w:proofErr w:type="gramStart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>Зачисление  учащихся</w:t>
      </w:r>
      <w:proofErr w:type="gramEnd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 объединение производится по заявлению родителей (законных представителей) в соответствии содействующими  локальными  актами  в  школе,  при  отсутствии  медицинских противопоказаний  по  состоянию  здоровья.  </w:t>
      </w:r>
      <w:proofErr w:type="gramStart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 медицинской</w:t>
      </w:r>
      <w:proofErr w:type="gramEnd"/>
      <w:r w:rsidRPr="00D73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справки обязательно.</w:t>
      </w:r>
    </w:p>
    <w:p w14:paraId="29F49528" w14:textId="77777777" w:rsidR="00097C95" w:rsidRPr="00097C95" w:rsidRDefault="00097C95" w:rsidP="00097C95">
      <w:pPr>
        <w:suppressAutoHyphens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2</w:t>
      </w:r>
      <w:bookmarkStart w:id="1" w:name="_Hlk206761851"/>
      <w:r w:rsidRPr="00097C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.1.5. Объём и срок реализации программы:</w:t>
      </w:r>
    </w:p>
    <w:p w14:paraId="270AE302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Объём программы- </w:t>
      </w: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204 часа. </w:t>
      </w:r>
    </w:p>
    <w:p w14:paraId="67B379C9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программы 3 года.</w:t>
      </w:r>
    </w:p>
    <w:p w14:paraId="6B540319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00000A"/>
          <w:sz w:val="28"/>
          <w:szCs w:val="28"/>
        </w:rPr>
        <w:t>1 год обучения 68 часов;</w:t>
      </w:r>
    </w:p>
    <w:p w14:paraId="1107CDF8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00000A"/>
          <w:sz w:val="28"/>
          <w:szCs w:val="28"/>
        </w:rPr>
        <w:t>2 год обучения 68 часов;</w:t>
      </w:r>
    </w:p>
    <w:p w14:paraId="73756E8B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00000A"/>
          <w:sz w:val="28"/>
          <w:szCs w:val="28"/>
        </w:rPr>
        <w:t>3 год обучения 68 часов.</w:t>
      </w:r>
    </w:p>
    <w:p w14:paraId="7B1EC753" w14:textId="2479602B" w:rsidR="00097C95" w:rsidRPr="00097C95" w:rsidRDefault="008C5910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</w:t>
      </w:r>
      <w:r w:rsidR="00097C95" w:rsidRPr="00097C9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2.1.6. Особенности организации образовательного процесса</w:t>
      </w:r>
    </w:p>
    <w:p w14:paraId="66D1ACAB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одного академического часа-45 мин.</w:t>
      </w:r>
    </w:p>
    <w:p w14:paraId="14D9FD28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Перерыв между занятиями -10 минут.</w:t>
      </w:r>
    </w:p>
    <w:p w14:paraId="09D1A3A1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часов 2 часа</w:t>
      </w:r>
    </w:p>
    <w:p w14:paraId="4A7EFE87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Занятия проводятся</w:t>
      </w: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- 2 раза в неделю по 1 час.</w:t>
      </w:r>
    </w:p>
    <w:p w14:paraId="04F74CE0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Форма обучения: </w:t>
      </w:r>
      <w:r w:rsidRPr="00097C95">
        <w:rPr>
          <w:rFonts w:ascii="Times New Roman" w:eastAsia="Calibri" w:hAnsi="Times New Roman" w:cs="Times New Roman"/>
          <w:sz w:val="28"/>
          <w:szCs w:val="28"/>
          <w:lang w:eastAsia="en-US"/>
        </w:rPr>
        <w:t>очная.</w:t>
      </w:r>
    </w:p>
    <w:p w14:paraId="1E4CD9F6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организации образовательного процесса </w:t>
      </w:r>
    </w:p>
    <w:p w14:paraId="055268C5" w14:textId="77777777" w:rsidR="00097C95" w:rsidRPr="00097C95" w:rsidRDefault="00097C95" w:rsidP="00097C95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Фронтальная</w:t>
      </w:r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 (фронтальная работа предусматривает подачу учебного материала всей группе учеников);</w:t>
      </w:r>
    </w:p>
    <w:p w14:paraId="4589FC19" w14:textId="77777777" w:rsidR="00097C95" w:rsidRPr="00097C95" w:rsidRDefault="00097C95" w:rsidP="00097C95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Индивидуальная</w:t>
      </w:r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  (</w:t>
      </w:r>
      <w:proofErr w:type="gramEnd"/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форма предполагает     самостоятельную работу учащихся);</w:t>
      </w:r>
    </w:p>
    <w:p w14:paraId="59991D34" w14:textId="77777777" w:rsidR="00097C95" w:rsidRPr="00097C95" w:rsidRDefault="00097C95" w:rsidP="00097C95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Групповая </w:t>
      </w:r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(в ходе групповой работы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деятельности).</w:t>
      </w:r>
    </w:p>
    <w:p w14:paraId="620230BA" w14:textId="77777777" w:rsidR="00097C95" w:rsidRPr="00097C95" w:rsidRDefault="00097C95" w:rsidP="00097C95">
      <w:pPr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142B70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6604534"/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организации образовательной </w:t>
      </w:r>
      <w:bookmarkEnd w:id="2"/>
      <w:proofErr w:type="gramStart"/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:</w:t>
      </w:r>
      <w:proofErr w:type="gramEnd"/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5D30F53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обучения:</w:t>
      </w:r>
    </w:p>
    <w:p w14:paraId="6CFFC05C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 командная, малыми группами, индивидуальная.</w:t>
      </w:r>
    </w:p>
    <w:p w14:paraId="2A838821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14:paraId="130A1376" w14:textId="79A36CF6" w:rsidR="00097C95" w:rsidRPr="00097C95" w:rsidRDefault="00097C95" w:rsidP="00097C95">
      <w:pPr>
        <w:tabs>
          <w:tab w:val="left" w:pos="0"/>
        </w:tabs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  -тренировочные занятия, беседы, соревнования, тестирования, спортивные конкурсы, праздники</w:t>
      </w:r>
      <w:r w:rsidR="008A4D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99558F" w14:textId="77777777" w:rsidR="00097C95" w:rsidRPr="00097C95" w:rsidRDefault="00097C95" w:rsidP="00097C95">
      <w:pPr>
        <w:tabs>
          <w:tab w:val="left" w:pos="0"/>
        </w:tabs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 - матчевые встречи, товарищеские игры с командами аналогичного возраста;</w:t>
      </w:r>
    </w:p>
    <w:p w14:paraId="09741190" w14:textId="1D5F1BB4" w:rsidR="00097C95" w:rsidRPr="00097C95" w:rsidRDefault="00097C95" w:rsidP="00097C95">
      <w:pPr>
        <w:tabs>
          <w:tab w:val="left" w:pos="0"/>
        </w:tabs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соревнования школьного, районного и городского уровня</w:t>
      </w:r>
      <w:r w:rsidR="008A4D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D28725" w14:textId="77777777" w:rsidR="00097C95" w:rsidRPr="00097C95" w:rsidRDefault="00097C95" w:rsidP="00097C95">
      <w:pPr>
        <w:tabs>
          <w:tab w:val="left" w:pos="0"/>
        </w:tabs>
        <w:suppressAutoHyphens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спортивные праздники, конкурсы;</w:t>
      </w:r>
    </w:p>
    <w:p w14:paraId="5B977B5E" w14:textId="1D95AE46" w:rsidR="00097C95" w:rsidRPr="00097C95" w:rsidRDefault="00097C95" w:rsidP="00097C95">
      <w:pPr>
        <w:tabs>
          <w:tab w:val="left" w:pos="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     Контрольные тесты и упражнения проводятся в течении всего </w:t>
      </w:r>
      <w:proofErr w:type="spellStart"/>
      <w:r w:rsidRPr="00097C95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="008A4D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97C95">
        <w:rPr>
          <w:rFonts w:ascii="Times New Roman" w:eastAsia="Times New Roman" w:hAnsi="Times New Roman" w:cs="Times New Roman"/>
          <w:sz w:val="28"/>
          <w:szCs w:val="28"/>
        </w:rPr>
        <w:t>тренировочного годового цикла 2 – 3 раза в год.</w:t>
      </w:r>
    </w:p>
    <w:p w14:paraId="5D64B8B0" w14:textId="77777777" w:rsidR="00097C95" w:rsidRPr="00097C95" w:rsidRDefault="00097C95" w:rsidP="00097C95">
      <w:pPr>
        <w:suppressAutoHyphens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     </w:t>
      </w:r>
      <w:proofErr w:type="gramStart"/>
      <w:r w:rsidRPr="00097C95">
        <w:rPr>
          <w:rFonts w:ascii="Times New Roman" w:eastAsia="Times New Roman" w:hAnsi="Times New Roman" w:cs="Times New Roman"/>
          <w:sz w:val="28"/>
          <w:szCs w:val="28"/>
        </w:rPr>
        <w:t>Тестирование  проводят</w:t>
      </w:r>
      <w:proofErr w:type="gramEnd"/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 в начале учебно-тренировочного года – в октябре; затем в его середине – в декабре – январе и перед началом весенних серии игр – в апреле.</w:t>
      </w:r>
    </w:p>
    <w:bookmarkEnd w:id="1"/>
    <w:p w14:paraId="22AB5CE0" w14:textId="77777777" w:rsidR="00D73F54" w:rsidRPr="00D73F54" w:rsidRDefault="00D73F54" w:rsidP="00D73F54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D2EB6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97C95">
        <w:rPr>
          <w:rFonts w:ascii="Times New Roman" w:eastAsia="Times New Roman" w:hAnsi="Times New Roman" w:cs="Times New Roman"/>
          <w:b/>
          <w:bCs/>
          <w:sz w:val="28"/>
          <w:szCs w:val="28"/>
        </w:rPr>
        <w:t>2.2. Цель и задачи общеразвивающей программы</w:t>
      </w:r>
    </w:p>
    <w:p w14:paraId="3E25E3BE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097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97C95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занятий: на основе интересов и склонностей учащихся углубить знания, расширить и закрепить арсенал двигательных умений и навыков, достигнуть более высокого уровня развития двигательных способностей, нравственных качеств, приобщить их к регулярным занятиям спортом.</w:t>
      </w:r>
    </w:p>
    <w:p w14:paraId="4E9ED1F4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3DE966FE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</w:p>
    <w:p w14:paraId="3E20E096" w14:textId="24C7AB38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учащихся с интереснейшим видом спорта </w:t>
      </w:r>
      <w:r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, правилами игры, техникой, тактикой, правилами судейства и организацией </w:t>
      </w:r>
      <w:proofErr w:type="gramStart"/>
      <w:r w:rsidRPr="00097C95">
        <w:rPr>
          <w:rFonts w:ascii="Times New Roman" w:eastAsia="Times New Roman" w:hAnsi="Times New Roman" w:cs="Times New Roman"/>
          <w:sz w:val="28"/>
          <w:szCs w:val="28"/>
        </w:rPr>
        <w:t>проведения  соревнований</w:t>
      </w:r>
      <w:proofErr w:type="gramEnd"/>
      <w:r w:rsidRPr="00097C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54AAD2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Углублять и дополнять знания, умения и навыки, получаемые учащимися на уроках физкультуры;</w:t>
      </w:r>
    </w:p>
    <w:p w14:paraId="6129E2F9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Развивающие:</w:t>
      </w:r>
    </w:p>
    <w:p w14:paraId="1EF55C80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  Укреплять опорно-двигательный аппарат детей;</w:t>
      </w:r>
    </w:p>
    <w:p w14:paraId="45EA5F82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 Способствовать разностороннему физическому развитию учащихся, укреплять здоровье, закаливать организм;</w:t>
      </w:r>
    </w:p>
    <w:p w14:paraId="4B5EE33B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Целенаправленно развивать специальные двигательные навыки и психологические качества ребенка.</w:t>
      </w:r>
    </w:p>
    <w:p w14:paraId="12402295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lastRenderedPageBreak/>
        <w:t>- Расширение спортивного кругозора детей.</w:t>
      </w:r>
    </w:p>
    <w:p w14:paraId="417B60EE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7C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Воспитательные:</w:t>
      </w:r>
    </w:p>
    <w:p w14:paraId="35426A25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 xml:space="preserve"> - Формировать дружный, сплоченный коллектив, способный решать поставленные задачи, воспитывать культуру поведения;</w:t>
      </w:r>
    </w:p>
    <w:p w14:paraId="4FEEE58E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Прививать любовь и устойчивый интерес к систематическим занятиям физкультурой и спортом;</w:t>
      </w:r>
    </w:p>
    <w:p w14:paraId="1AE969CE" w14:textId="77777777" w:rsidR="00097C95" w:rsidRPr="00097C95" w:rsidRDefault="00097C95" w:rsidP="00097C95">
      <w:pPr>
        <w:suppressAutoHyphens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sz w:val="28"/>
          <w:szCs w:val="28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14:paraId="078CC8EC" w14:textId="77777777" w:rsidR="00097C95" w:rsidRPr="00097C95" w:rsidRDefault="00097C95" w:rsidP="00097C95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3" w:name="_Hlk206762099"/>
      <w:r w:rsidRPr="00097C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2.3. Планируемые результаты</w:t>
      </w:r>
    </w:p>
    <w:p w14:paraId="3F04CB58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Calibri" w:hAnsi="Times New Roman" w:cs="Times New Roman"/>
          <w:sz w:val="28"/>
          <w:szCs w:val="28"/>
        </w:rPr>
        <w:t>Планируемые</w:t>
      </w:r>
      <w:r w:rsidRPr="0009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результаты-совокупность знаний, умений, навыков, личностных качеств, компетенций, приобретаемых учащимися при освоении программы дополнительного образования по ее завершению; определяются с учетом цели и содержания программы. Формируются как: </w:t>
      </w:r>
    </w:p>
    <w:bookmarkEnd w:id="3"/>
    <w:p w14:paraId="35F9BEFE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9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метапредметные результаты:</w:t>
      </w:r>
    </w:p>
    <w:p w14:paraId="4920EFD0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определять наиболее эффективные способы достижения результата;</w:t>
      </w:r>
    </w:p>
    <w:p w14:paraId="0F9CDABA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умение находить ошибки при выполнении заданий и уметь их исправлять;</w:t>
      </w:r>
    </w:p>
    <w:p w14:paraId="0F7FD516" w14:textId="60DA2A52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уметь организовать самостоятельные занятия </w:t>
      </w:r>
      <w:r w:rsidR="008A4DB6"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волейболом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, а также, с группой товарищей;</w:t>
      </w:r>
    </w:p>
    <w:p w14:paraId="361E535B" w14:textId="7554F7B2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организовывать и проводить соревнования по </w:t>
      </w:r>
      <w:r w:rsidR="008A4DB6"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классе, во дворе, в оздоровительном лагере;</w:t>
      </w:r>
    </w:p>
    <w:p w14:paraId="4470A3E6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умение рационально распределять своё время в режиме дня, выполнять утреннюю зарядку;</w:t>
      </w:r>
    </w:p>
    <w:p w14:paraId="304C803A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умение вести наблюдение за показателями своего физического развития;</w:t>
      </w:r>
    </w:p>
    <w:p w14:paraId="01E00A77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личностные результаты:</w:t>
      </w:r>
    </w:p>
    <w:p w14:paraId="0AFE1F19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формировать устойчивый интерес, мотивация к занятиям физической культурой и к здоровому образу жизни;</w:t>
      </w:r>
    </w:p>
    <w:p w14:paraId="51FBA779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воспитывать морально-этические и волевые качества;</w:t>
      </w:r>
    </w:p>
    <w:p w14:paraId="3E54AFEE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дисциплинированность, трудолюбие, упорство в достижении поставленных целей;</w:t>
      </w:r>
    </w:p>
    <w:p w14:paraId="51EE05FE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умение управлять своими эмоциями в различных ситуациях;</w:t>
      </w:r>
    </w:p>
    <w:p w14:paraId="3368B485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умение оказывать помощь своим сверстникам.</w:t>
      </w:r>
    </w:p>
    <w:p w14:paraId="52E22496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предметные результаты:</w:t>
      </w:r>
    </w:p>
    <w:p w14:paraId="48A27944" w14:textId="703075E0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знать об особенностях зарождения, истории </w:t>
      </w:r>
      <w:r w:rsidR="008C5910"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волейбола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1C12F953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знать о физических качествах и правилах их тестирования;</w:t>
      </w:r>
    </w:p>
    <w:p w14:paraId="1EF3B3E8" w14:textId="77777777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– выполнять упражнения по физической подготовке в соответствии с возрастом;</w:t>
      </w:r>
    </w:p>
    <w:p w14:paraId="06497B17" w14:textId="3EAFF1E4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владеть тактико-техническими приемами </w:t>
      </w:r>
      <w:r w:rsidR="008A4DB6"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волейбола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4C03D07C" w14:textId="401F7C75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знать основы личной гигиены, причины травматизма при занятиях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волейболом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правила его    предупреждения;</w:t>
      </w:r>
    </w:p>
    <w:p w14:paraId="4962088D" w14:textId="7D2B7E7F" w:rsidR="00097C95" w:rsidRPr="00097C95" w:rsidRDefault="00097C95" w:rsidP="00097C9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владеть основами судейства игры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волейбол</w:t>
      </w:r>
      <w:r w:rsidRPr="00097C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7EBD0BC" w14:textId="77777777" w:rsidR="00D73F54" w:rsidRDefault="00D73F54" w:rsidP="00D73F5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2D1C5D1" w14:textId="77777777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591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  </w:t>
      </w:r>
      <w:r w:rsidRPr="008C59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bookmarkStart w:id="4" w:name="_Hlk206762329"/>
      <w:r w:rsidRPr="008C5910">
        <w:rPr>
          <w:rFonts w:ascii="Times New Roman" w:eastAsia="Times New Roman" w:hAnsi="Times New Roman" w:cs="Times New Roman"/>
          <w:b/>
          <w:bCs/>
          <w:sz w:val="28"/>
          <w:szCs w:val="28"/>
        </w:rPr>
        <w:t>2.4. Содержание общеразвивающей программы</w:t>
      </w:r>
    </w:p>
    <w:p w14:paraId="17656D95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bookmarkStart w:id="5" w:name="_Hlk206762597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В основу отбора и систематизации материала содержания программы положены принципы комплексности, преемственности и вариативности. Принцип комплексности программы выражен в теснейшей взаимосвязи всех сторон учебно- тренировочного процесса: теоретической, практической, физической и психологической подготовки, педагогического и медицинского контроля. Принцип 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преемственности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</w:t>
      </w:r>
      <w:proofErr w:type="gramStart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возрастающего  мастерства</w:t>
      </w:r>
      <w:proofErr w:type="gramEnd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спортсменов, постепенном, от этапа к этапу усложнений содержания тренировок, в росте объемов тренировочных и соревновательных нагрузок, единстве задач, средств и методов подготовки. Принцип вариативности </w:t>
      </w:r>
      <w:proofErr w:type="gramStart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 определенную</w:t>
      </w:r>
      <w:proofErr w:type="gramEnd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свободу выбора средств и методов, в определении времени для подготовки спортсменов. Исходя из конкретных обстоятельств, при решении той или иной педагогической задачи учитель может вносить свои коррективы в построении учебно-тренировочных занятий, не нарушая общих подходов.  Учебный материал усложняется в зависимости от года обучения. Образовательный компонент программы предполагает обучение подростков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параллельно которому идёт включение воспитательного процесса, организованного через тренировку. Данный процесс происходит не стихийно, а в результате целенаправленного педагогического воздействия. Программа предполагает: индивидуальное консультирование в течение учебного года и предсоревновательную подготовку обучающих.</w:t>
      </w: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</w:t>
      </w:r>
    </w:p>
    <w:p w14:paraId="29299C7D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14:paraId="3C652A19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 разделе «Основы знаний» представлен материал по истории развития волейбола, правила соревнований.</w:t>
      </w:r>
    </w:p>
    <w:p w14:paraId="100CCDE3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14:paraId="564337E8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 разделе «Техника и тактика игры» представлен материал, способствующий обучению техническим и тактическим приемам игры.</w:t>
      </w:r>
    </w:p>
    <w:p w14:paraId="6BC4B331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 конце обучения по программе учащиеся должны знать правила игры и принимать участие в соревнованиях.</w:t>
      </w:r>
    </w:p>
    <w:p w14:paraId="741B5EED" w14:textId="77777777" w:rsidR="00316AFB" w:rsidRPr="00D17169" w:rsidRDefault="00316AFB" w:rsidP="00316AFB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14:paraId="104D60F8" w14:textId="77777777" w:rsidR="00316AFB" w:rsidRPr="008C5910" w:rsidRDefault="00316AFB" w:rsidP="00316AF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занятий:</w:t>
      </w: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тренировка, беседа, ИКТ.</w:t>
      </w:r>
    </w:p>
    <w:p w14:paraId="0C1691F0" w14:textId="25008D84" w:rsidR="00316AFB" w:rsidRPr="00316AFB" w:rsidRDefault="00316AFB" w:rsidP="00316AF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 и методы организации учебно-воспитательного процесса:</w:t>
      </w: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 наглядные, практические, создание проблемных ситуаций.</w:t>
      </w:r>
    </w:p>
    <w:bookmarkEnd w:id="5"/>
    <w:p w14:paraId="7BFAB7D6" w14:textId="40A7071E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Мячи баскетбольные, 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волейбольные, </w:t>
      </w: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набивные мячи, </w:t>
      </w:r>
      <w:r w:rsidR="008A4D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сетка, </w:t>
      </w: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стойки.</w:t>
      </w:r>
    </w:p>
    <w:p w14:paraId="5C6B93B0" w14:textId="77777777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Этапы подготовки:    </w:t>
      </w:r>
    </w:p>
    <w:p w14:paraId="260DA606" w14:textId="77777777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1.Начальное обучение 2025-2026 учебный год (освоение элементарных знаний и навыков, развивающих необходимые двигательные качества).</w:t>
      </w:r>
    </w:p>
    <w:p w14:paraId="74A6FAE9" w14:textId="77777777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2.Совершенствование 2027-2029 учебный год (обеспечение последовательного роста спортивного мастерства и достижение максимальных спортивных результатов).</w:t>
      </w:r>
    </w:p>
    <w:p w14:paraId="44F4A877" w14:textId="77777777" w:rsidR="008C5910" w:rsidRPr="008C5910" w:rsidRDefault="008C5910" w:rsidP="008C591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91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Виды подготовки: теоретическая, физическая, психологическая и морально-волевая, организационно – методическая и судейская.</w:t>
      </w:r>
    </w:p>
    <w:bookmarkEnd w:id="4"/>
    <w:p w14:paraId="122DB55A" w14:textId="77777777" w:rsidR="003934FF" w:rsidRDefault="003934FF" w:rsidP="00D73F54">
      <w:pPr>
        <w:shd w:val="clear" w:color="auto" w:fill="FFFFFF"/>
        <w:spacing w:after="0" w:line="294" w:lineRule="atLeast"/>
        <w:ind w:right="-284"/>
        <w:jc w:val="both"/>
      </w:pPr>
    </w:p>
    <w:p w14:paraId="1011AF41" w14:textId="77777777" w:rsidR="003934FF" w:rsidRDefault="003934FF">
      <w:pPr>
        <w:shd w:val="clear" w:color="auto" w:fill="FFFFFF"/>
        <w:spacing w:after="0" w:line="100" w:lineRule="atLeast"/>
        <w:jc w:val="both"/>
      </w:pPr>
    </w:p>
    <w:p w14:paraId="117D1314" w14:textId="77777777" w:rsidR="003934FF" w:rsidRDefault="00CB150B">
      <w:pPr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Учебно-тематический план</w:t>
      </w:r>
    </w:p>
    <w:p w14:paraId="06519E2A" w14:textId="77777777" w:rsidR="003934FF" w:rsidRDefault="00CB150B">
      <w:pPr>
        <w:shd w:val="clear" w:color="auto" w:fill="FFFFFF"/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первого года обучения</w:t>
      </w:r>
    </w:p>
    <w:p w14:paraId="042D7812" w14:textId="77777777" w:rsidR="003934FF" w:rsidRDefault="003934FF">
      <w:pPr>
        <w:shd w:val="clear" w:color="auto" w:fill="FFFFFF"/>
        <w:spacing w:after="0" w:line="100" w:lineRule="atLeast"/>
        <w:jc w:val="both"/>
      </w:pP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"/>
        <w:gridCol w:w="2625"/>
        <w:gridCol w:w="1321"/>
        <w:gridCol w:w="1626"/>
        <w:gridCol w:w="1343"/>
        <w:gridCol w:w="2415"/>
      </w:tblGrid>
      <w:tr w:rsidR="003934FF" w14:paraId="538BBAFD" w14:textId="77777777" w:rsidTr="007148D2">
        <w:tc>
          <w:tcPr>
            <w:tcW w:w="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F63F09A" w14:textId="77777777" w:rsidR="003934FF" w:rsidRDefault="00CB150B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8122847" w14:textId="77777777" w:rsidR="003934FF" w:rsidRDefault="00CB150B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3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B9FE797" w14:textId="77777777" w:rsidR="003934FF" w:rsidRDefault="00CB150B">
            <w:pPr>
              <w:pStyle w:val="11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Количество часов</w:t>
            </w:r>
          </w:p>
        </w:tc>
        <w:tc>
          <w:tcPr>
            <w:tcW w:w="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0843D63" w14:textId="77777777" w:rsidR="003934FF" w:rsidRDefault="00CB150B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C33B4EA" w14:textId="77777777" w:rsidR="003934FF" w:rsidRDefault="00CB150B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6B04675" w14:textId="77777777" w:rsidR="003934FF" w:rsidRDefault="00CB150B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аттестации/контроль</w:t>
            </w:r>
          </w:p>
        </w:tc>
      </w:tr>
      <w:tr w:rsidR="003934FF" w14:paraId="0D3FE98B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2915680" w14:textId="77777777" w:rsidR="003934FF" w:rsidRDefault="00CB150B">
            <w:pPr>
              <w:pStyle w:val="af4"/>
              <w:jc w:val="center"/>
            </w:pPr>
            <w:r>
              <w:t>1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CB03722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F3FC387" w14:textId="77777777" w:rsidR="003934FF" w:rsidRDefault="00CB150B">
            <w:pPr>
              <w:pStyle w:val="af4"/>
              <w:jc w:val="center"/>
            </w:pPr>
            <w:r>
              <w:t>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C3D0A61" w14:textId="77777777" w:rsidR="003934FF" w:rsidRDefault="00CB150B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CC3FA23" w14:textId="77777777" w:rsidR="003934FF" w:rsidRDefault="00CB150B">
            <w:pPr>
              <w:pStyle w:val="af4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55FF4D2" w14:textId="77777777" w:rsidR="003934FF" w:rsidRDefault="003934FF">
            <w:pPr>
              <w:pStyle w:val="af4"/>
              <w:jc w:val="center"/>
            </w:pPr>
          </w:p>
        </w:tc>
      </w:tr>
      <w:tr w:rsidR="003934FF" w14:paraId="445A1208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7EF3762" w14:textId="77777777" w:rsidR="003934FF" w:rsidRDefault="00CB150B">
            <w:pPr>
              <w:pStyle w:val="af4"/>
              <w:jc w:val="center"/>
            </w:pPr>
            <w:r>
              <w:t>2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F2CAC27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FD5302E" w14:textId="77777777" w:rsidR="003934FF" w:rsidRDefault="00CB150B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0A630A6" w14:textId="77777777" w:rsidR="003934FF" w:rsidRDefault="00CB150B">
            <w:pPr>
              <w:pStyle w:val="af4"/>
              <w:jc w:val="center"/>
            </w:pPr>
            <w:r>
              <w:t>1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2A52546" w14:textId="77777777" w:rsidR="003934FF" w:rsidRDefault="00CB150B">
            <w:pPr>
              <w:pStyle w:val="af4"/>
              <w:jc w:val="center"/>
            </w:pPr>
            <w:r>
              <w:t>11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493C785" w14:textId="77777777" w:rsidR="003934FF" w:rsidRDefault="00CB150B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3934FF" w14:paraId="5752014E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E729924" w14:textId="77777777" w:rsidR="003934FF" w:rsidRDefault="00CB150B">
            <w:pPr>
              <w:pStyle w:val="af4"/>
              <w:jc w:val="center"/>
            </w:pPr>
            <w:r>
              <w:t>3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D69EAEC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3662858" w14:textId="77777777" w:rsidR="003934FF" w:rsidRDefault="00CB150B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1266BD3" w14:textId="77777777" w:rsidR="003934FF" w:rsidRDefault="00CB150B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032571" w14:textId="77777777" w:rsidR="003934FF" w:rsidRDefault="00CB150B">
            <w:pPr>
              <w:pStyle w:val="af4"/>
              <w:jc w:val="center"/>
            </w:pPr>
            <w:r>
              <w:t>10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5C024D7" w14:textId="77777777" w:rsidR="003934FF" w:rsidRDefault="003934FF">
            <w:pPr>
              <w:pStyle w:val="af4"/>
              <w:jc w:val="center"/>
            </w:pPr>
          </w:p>
        </w:tc>
      </w:tr>
      <w:tr w:rsidR="003934FF" w14:paraId="12FEFE0B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008E5D5" w14:textId="77777777" w:rsidR="003934FF" w:rsidRDefault="00CB150B">
            <w:pPr>
              <w:pStyle w:val="af4"/>
              <w:jc w:val="center"/>
            </w:pPr>
            <w:r>
              <w:t>4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065BD58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A1DD62E" w14:textId="77777777" w:rsidR="003934FF" w:rsidRDefault="00CB150B">
            <w:pPr>
              <w:pStyle w:val="af4"/>
              <w:jc w:val="center"/>
            </w:pPr>
            <w:r>
              <w:t>14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5AE518B" w14:textId="77777777" w:rsidR="003934FF" w:rsidRDefault="00CB150B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B7B0920" w14:textId="77777777" w:rsidR="003934FF" w:rsidRDefault="00CB150B">
            <w:pPr>
              <w:pStyle w:val="af4"/>
              <w:jc w:val="center"/>
            </w:pPr>
            <w:r>
              <w:t>14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1A0357" w14:textId="77777777" w:rsidR="003934FF" w:rsidRDefault="003934FF">
            <w:pPr>
              <w:pStyle w:val="af4"/>
              <w:jc w:val="center"/>
            </w:pPr>
          </w:p>
        </w:tc>
      </w:tr>
      <w:tr w:rsidR="003934FF" w14:paraId="26145325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B64B2E0" w14:textId="77777777" w:rsidR="003934FF" w:rsidRDefault="00CB150B">
            <w:pPr>
              <w:pStyle w:val="af4"/>
              <w:jc w:val="center"/>
            </w:pPr>
            <w:r>
              <w:t>5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12F3522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B16398F" w14:textId="55DD5FE2" w:rsidR="003934FF" w:rsidRDefault="00CB150B">
            <w:pPr>
              <w:pStyle w:val="af4"/>
              <w:jc w:val="center"/>
            </w:pPr>
            <w:r>
              <w:t>2</w:t>
            </w:r>
            <w:r w:rsidR="00316AFB">
              <w:t>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EAB057B" w14:textId="77777777" w:rsidR="003934FF" w:rsidRDefault="00CB150B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1FE140D" w14:textId="253A81BE" w:rsidR="003934FF" w:rsidRDefault="00CB150B">
            <w:pPr>
              <w:pStyle w:val="af4"/>
              <w:jc w:val="center"/>
            </w:pPr>
            <w:r>
              <w:t>2</w:t>
            </w:r>
            <w:r w:rsidR="00316AFB">
              <w:t>2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B5424CB" w14:textId="77777777" w:rsidR="003934FF" w:rsidRDefault="003934FF">
            <w:pPr>
              <w:pStyle w:val="af4"/>
              <w:jc w:val="center"/>
            </w:pPr>
          </w:p>
        </w:tc>
      </w:tr>
      <w:tr w:rsidR="003934FF" w14:paraId="64E9E0E5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4C66C48" w14:textId="77777777" w:rsidR="003934FF" w:rsidRDefault="00CB150B">
            <w:pPr>
              <w:pStyle w:val="af4"/>
              <w:jc w:val="center"/>
            </w:pPr>
            <w:r>
              <w:t>6</w:t>
            </w: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B350F0C" w14:textId="77777777" w:rsidR="003934FF" w:rsidRDefault="00CB150B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D8F3A2B" w14:textId="4330697F" w:rsidR="003934FF" w:rsidRDefault="00316AFB">
            <w:pPr>
              <w:pStyle w:val="af4"/>
              <w:jc w:val="center"/>
            </w:pPr>
            <w:r>
              <w:t>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B7525F" w14:textId="77777777" w:rsidR="003934FF" w:rsidRDefault="00CB150B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5DFDCAE" w14:textId="06B4767F" w:rsidR="003934FF" w:rsidRDefault="00316AFB">
            <w:pPr>
              <w:pStyle w:val="af4"/>
              <w:jc w:val="center"/>
            </w:pPr>
            <w:r>
              <w:t>4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821D4B5" w14:textId="77777777" w:rsidR="003934FF" w:rsidRDefault="003934FF">
            <w:pPr>
              <w:pStyle w:val="af4"/>
              <w:jc w:val="center"/>
            </w:pPr>
          </w:p>
        </w:tc>
      </w:tr>
      <w:tr w:rsidR="003934FF" w14:paraId="79A2D87F" w14:textId="77777777" w:rsidTr="007148D2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B65936B" w14:textId="77777777" w:rsidR="003934FF" w:rsidRDefault="003934FF">
            <w:pPr>
              <w:pStyle w:val="af4"/>
              <w:jc w:val="center"/>
            </w:pPr>
          </w:p>
        </w:tc>
        <w:tc>
          <w:tcPr>
            <w:tcW w:w="26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2D57519" w14:textId="77777777" w:rsidR="003934FF" w:rsidRDefault="00CB150B" w:rsidP="00CE5C7C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t>ИТОГО</w:t>
            </w:r>
          </w:p>
        </w:tc>
        <w:tc>
          <w:tcPr>
            <w:tcW w:w="13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1F9F20F" w14:textId="77777777" w:rsidR="003934FF" w:rsidRDefault="00CB150B">
            <w:pPr>
              <w:pStyle w:val="af4"/>
              <w:jc w:val="center"/>
            </w:pPr>
            <w:r>
              <w:t>68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CC80935" w14:textId="77777777" w:rsidR="003934FF" w:rsidRDefault="00CB150B">
            <w:pPr>
              <w:pStyle w:val="af4"/>
              <w:jc w:val="center"/>
            </w:pPr>
            <w:r>
              <w:t>7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1162C58" w14:textId="77777777" w:rsidR="003934FF" w:rsidRDefault="00CB150B">
            <w:pPr>
              <w:pStyle w:val="af4"/>
              <w:jc w:val="center"/>
            </w:pPr>
            <w:r>
              <w:t>61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AAFE9A2" w14:textId="77777777" w:rsidR="003934FF" w:rsidRDefault="003934FF">
            <w:pPr>
              <w:pStyle w:val="af4"/>
              <w:jc w:val="center"/>
            </w:pPr>
          </w:p>
        </w:tc>
      </w:tr>
    </w:tbl>
    <w:p w14:paraId="77586882" w14:textId="77777777" w:rsidR="004F68A1" w:rsidRDefault="004F68A1" w:rsidP="00D17169">
      <w:pPr>
        <w:shd w:val="clear" w:color="auto" w:fill="FFFFFF"/>
        <w:spacing w:after="0" w:line="100" w:lineRule="atLeast"/>
        <w:ind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C98FDE" w14:textId="77777777" w:rsidR="00097C95" w:rsidRDefault="00097C95" w:rsidP="00097C95">
      <w:pPr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Учебно-тематический план</w:t>
      </w:r>
    </w:p>
    <w:p w14:paraId="60A103B3" w14:textId="77777777" w:rsidR="00097C95" w:rsidRDefault="00097C95" w:rsidP="00097C95">
      <w:pPr>
        <w:shd w:val="clear" w:color="auto" w:fill="FFFFFF"/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второго года обучения</w:t>
      </w:r>
    </w:p>
    <w:p w14:paraId="1C17D1E1" w14:textId="77777777" w:rsidR="00097C95" w:rsidRDefault="00097C95" w:rsidP="00097C95">
      <w:pPr>
        <w:shd w:val="clear" w:color="auto" w:fill="FFFFFF"/>
        <w:spacing w:after="0" w:line="100" w:lineRule="atLeast"/>
        <w:jc w:val="both"/>
      </w:pP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"/>
        <w:gridCol w:w="2509"/>
        <w:gridCol w:w="1437"/>
        <w:gridCol w:w="1626"/>
        <w:gridCol w:w="1343"/>
        <w:gridCol w:w="2415"/>
      </w:tblGrid>
      <w:tr w:rsidR="00097C95" w14:paraId="52146170" w14:textId="77777777" w:rsidTr="00393FF1">
        <w:tc>
          <w:tcPr>
            <w:tcW w:w="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8DB7523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62995BB" w14:textId="77777777" w:rsidR="00097C95" w:rsidRDefault="00097C95" w:rsidP="00393FF1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46214DB" w14:textId="77777777" w:rsidR="00097C95" w:rsidRDefault="00097C95" w:rsidP="00393FF1">
            <w:pPr>
              <w:pStyle w:val="11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Количество часов</w:t>
            </w:r>
          </w:p>
        </w:tc>
        <w:tc>
          <w:tcPr>
            <w:tcW w:w="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1C6DB05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4CD10E7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0E4FB3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аттестации/контроль</w:t>
            </w:r>
          </w:p>
        </w:tc>
      </w:tr>
      <w:tr w:rsidR="00097C95" w14:paraId="11BC6ABE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2EAF69A" w14:textId="77777777" w:rsidR="00097C95" w:rsidRDefault="00097C95" w:rsidP="00393FF1">
            <w:pPr>
              <w:pStyle w:val="af4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B0367E2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CB51F59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B804F6F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4740E59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3572894" w14:textId="77777777" w:rsidR="00097C95" w:rsidRDefault="00097C95" w:rsidP="00393FF1">
            <w:pPr>
              <w:pStyle w:val="af4"/>
              <w:jc w:val="center"/>
            </w:pPr>
          </w:p>
        </w:tc>
      </w:tr>
      <w:tr w:rsidR="00097C95" w14:paraId="5D1873F4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457BE9D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5383A5E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923FDDE" w14:textId="77777777" w:rsidR="00097C95" w:rsidRDefault="00097C95" w:rsidP="00393FF1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4CEFFB3" w14:textId="77777777" w:rsidR="00097C95" w:rsidRDefault="00097C95" w:rsidP="00393FF1">
            <w:pPr>
              <w:pStyle w:val="af4"/>
              <w:jc w:val="center"/>
            </w:pPr>
            <w:r>
              <w:t>1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4342589" w14:textId="77777777" w:rsidR="00097C95" w:rsidRDefault="00097C95" w:rsidP="00393FF1">
            <w:pPr>
              <w:pStyle w:val="af4"/>
              <w:jc w:val="center"/>
            </w:pPr>
            <w:r>
              <w:t>11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F90B264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3A04DB9E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E253860" w14:textId="77777777" w:rsidR="00097C95" w:rsidRDefault="00097C95" w:rsidP="00393FF1">
            <w:pPr>
              <w:pStyle w:val="af4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4F08175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9A34363" w14:textId="77777777" w:rsidR="00097C95" w:rsidRDefault="00097C95" w:rsidP="00393FF1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75D1DA8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A47970F" w14:textId="77777777" w:rsidR="00097C95" w:rsidRDefault="00097C95" w:rsidP="00393FF1">
            <w:pPr>
              <w:pStyle w:val="af4"/>
              <w:jc w:val="center"/>
            </w:pPr>
            <w:r>
              <w:t>10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77B2345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25DD040D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76A1629" w14:textId="77777777" w:rsidR="00097C95" w:rsidRDefault="00097C95" w:rsidP="00393FF1">
            <w:pPr>
              <w:pStyle w:val="af4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BE113F5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4C7A1E1" w14:textId="77777777" w:rsidR="00097C95" w:rsidRDefault="00097C95" w:rsidP="00393FF1">
            <w:pPr>
              <w:pStyle w:val="af4"/>
              <w:jc w:val="center"/>
            </w:pPr>
            <w:r>
              <w:t>14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99A0296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4622A21" w14:textId="77777777" w:rsidR="00097C95" w:rsidRDefault="00097C95" w:rsidP="00393FF1">
            <w:pPr>
              <w:pStyle w:val="af4"/>
              <w:jc w:val="center"/>
            </w:pPr>
            <w:r>
              <w:t>14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4F71492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11418B91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AF1267D" w14:textId="77777777" w:rsidR="00097C95" w:rsidRDefault="00097C95" w:rsidP="00393FF1">
            <w:pPr>
              <w:pStyle w:val="af4"/>
              <w:jc w:val="center"/>
            </w:pPr>
            <w:r>
              <w:t>5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05E52FE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DA29BFC" w14:textId="342AAE7C" w:rsidR="00097C95" w:rsidRDefault="00097C95" w:rsidP="00393FF1">
            <w:pPr>
              <w:pStyle w:val="af4"/>
              <w:jc w:val="center"/>
            </w:pPr>
            <w:r>
              <w:t>2</w:t>
            </w:r>
            <w:r w:rsidR="00316AFB">
              <w:t>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246F7DB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79F3E3D" w14:textId="67CA0273" w:rsidR="00097C95" w:rsidRDefault="00097C95" w:rsidP="00393FF1">
            <w:pPr>
              <w:pStyle w:val="af4"/>
              <w:jc w:val="center"/>
            </w:pPr>
            <w:r>
              <w:t>2</w:t>
            </w:r>
            <w:r w:rsidR="00316AFB">
              <w:t>2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3236E0B" w14:textId="77777777" w:rsidR="00097C95" w:rsidRDefault="00097C95" w:rsidP="00393FF1">
            <w:pPr>
              <w:pStyle w:val="af4"/>
              <w:jc w:val="center"/>
            </w:pPr>
          </w:p>
        </w:tc>
      </w:tr>
      <w:tr w:rsidR="00097C95" w14:paraId="306DC5A9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A93FEEA" w14:textId="77777777" w:rsidR="00097C95" w:rsidRDefault="00097C95" w:rsidP="00393FF1">
            <w:pPr>
              <w:pStyle w:val="af4"/>
              <w:jc w:val="center"/>
            </w:pPr>
            <w:r>
              <w:t>6</w:t>
            </w: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A70431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4589395" w14:textId="0C53E5EB" w:rsidR="00097C95" w:rsidRDefault="00316AFB" w:rsidP="00393FF1">
            <w:pPr>
              <w:pStyle w:val="af4"/>
              <w:jc w:val="center"/>
            </w:pPr>
            <w:r>
              <w:t>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522956B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ACAFEFD" w14:textId="6CF6D54C" w:rsidR="00097C95" w:rsidRDefault="00272E46" w:rsidP="00393FF1">
            <w:pPr>
              <w:pStyle w:val="af4"/>
              <w:jc w:val="center"/>
            </w:pPr>
            <w:r>
              <w:t>4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8A516F0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0E3AB687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E44C161" w14:textId="77777777" w:rsidR="00097C95" w:rsidRDefault="00097C95" w:rsidP="00393FF1">
            <w:pPr>
              <w:pStyle w:val="af4"/>
              <w:jc w:val="center"/>
            </w:pPr>
          </w:p>
        </w:tc>
        <w:tc>
          <w:tcPr>
            <w:tcW w:w="25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EBB900A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t>ИТОГО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C919563" w14:textId="77777777" w:rsidR="00097C95" w:rsidRDefault="00097C95" w:rsidP="00393FF1">
            <w:pPr>
              <w:pStyle w:val="af4"/>
              <w:jc w:val="center"/>
            </w:pPr>
            <w:r>
              <w:t>68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81CFB4A" w14:textId="77777777" w:rsidR="00097C95" w:rsidRDefault="00097C95" w:rsidP="00393FF1">
            <w:pPr>
              <w:pStyle w:val="af4"/>
              <w:jc w:val="center"/>
            </w:pPr>
            <w:r>
              <w:t>7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AE11754" w14:textId="77777777" w:rsidR="00097C95" w:rsidRDefault="00097C95" w:rsidP="00393FF1">
            <w:pPr>
              <w:pStyle w:val="af4"/>
              <w:jc w:val="center"/>
            </w:pPr>
            <w:r>
              <w:t>61</w:t>
            </w:r>
          </w:p>
        </w:tc>
        <w:tc>
          <w:tcPr>
            <w:tcW w:w="1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848DC5D" w14:textId="77777777" w:rsidR="00097C95" w:rsidRDefault="00097C95" w:rsidP="00393FF1">
            <w:pPr>
              <w:pStyle w:val="af4"/>
              <w:jc w:val="center"/>
            </w:pPr>
          </w:p>
        </w:tc>
      </w:tr>
    </w:tbl>
    <w:p w14:paraId="7D790B3E" w14:textId="77777777" w:rsidR="00097C95" w:rsidRDefault="00097C95" w:rsidP="00097C95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21D2F0D5" w14:textId="77777777" w:rsidR="00316AFB" w:rsidRPr="00D17169" w:rsidRDefault="00316AFB" w:rsidP="00097C95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646E03FE" w14:textId="77777777" w:rsidR="00097C95" w:rsidRDefault="00097C95" w:rsidP="00097C95">
      <w:pPr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Учебно-тематический план</w:t>
      </w:r>
    </w:p>
    <w:p w14:paraId="6B9C09BA" w14:textId="77777777" w:rsidR="00097C95" w:rsidRDefault="00097C95" w:rsidP="00097C95">
      <w:pPr>
        <w:shd w:val="clear" w:color="auto" w:fill="FFFFFF"/>
        <w:tabs>
          <w:tab w:val="left" w:pos="0"/>
        </w:tabs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третьего года обучения</w:t>
      </w:r>
    </w:p>
    <w:p w14:paraId="5C2E1855" w14:textId="77777777" w:rsidR="00097C95" w:rsidRDefault="00097C95" w:rsidP="00097C95">
      <w:pPr>
        <w:shd w:val="clear" w:color="auto" w:fill="FFFFFF"/>
        <w:spacing w:after="0" w:line="100" w:lineRule="atLeast"/>
        <w:jc w:val="both"/>
      </w:pP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"/>
        <w:gridCol w:w="2767"/>
        <w:gridCol w:w="1179"/>
        <w:gridCol w:w="1626"/>
        <w:gridCol w:w="1343"/>
        <w:gridCol w:w="2415"/>
      </w:tblGrid>
      <w:tr w:rsidR="00097C95" w14:paraId="0EFCEA92" w14:textId="77777777" w:rsidTr="00393FF1">
        <w:tc>
          <w:tcPr>
            <w:tcW w:w="9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F686724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349D05C" w14:textId="77777777" w:rsidR="00097C95" w:rsidRDefault="00097C95" w:rsidP="00393FF1">
            <w:p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1CB0BB4" w14:textId="77777777" w:rsidR="00097C95" w:rsidRDefault="00097C95" w:rsidP="00393FF1">
            <w:pPr>
              <w:pStyle w:val="11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</w:rPr>
              <w:t>Количество часов</w:t>
            </w:r>
          </w:p>
        </w:tc>
        <w:tc>
          <w:tcPr>
            <w:tcW w:w="1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58CA74C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FFADD35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60528DA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аттестации/контроль</w:t>
            </w:r>
          </w:p>
        </w:tc>
      </w:tr>
      <w:tr w:rsidR="00097C95" w14:paraId="410D4D84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7BF9F6F" w14:textId="77777777" w:rsidR="00097C95" w:rsidRDefault="00097C95" w:rsidP="00393FF1">
            <w:pPr>
              <w:pStyle w:val="af4"/>
              <w:jc w:val="center"/>
            </w:pPr>
            <w:r>
              <w:t>1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D54283D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0986782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1C7944F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0916960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5845714" w14:textId="77777777" w:rsidR="00097C95" w:rsidRDefault="00097C95" w:rsidP="00393FF1">
            <w:pPr>
              <w:pStyle w:val="af4"/>
              <w:jc w:val="center"/>
            </w:pPr>
          </w:p>
        </w:tc>
      </w:tr>
      <w:tr w:rsidR="00097C95" w14:paraId="36D62939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663A416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79A9F62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71E13FB3" w14:textId="77777777" w:rsidR="00097C95" w:rsidRDefault="00097C95" w:rsidP="00393FF1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955B2B5" w14:textId="77777777" w:rsidR="00097C95" w:rsidRDefault="00097C95" w:rsidP="00393FF1">
            <w:pPr>
              <w:pStyle w:val="af4"/>
              <w:jc w:val="center"/>
            </w:pPr>
            <w:r>
              <w:t>1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7B5AD30" w14:textId="77777777" w:rsidR="00097C95" w:rsidRDefault="00097C95" w:rsidP="00393FF1">
            <w:pPr>
              <w:pStyle w:val="af4"/>
              <w:jc w:val="center"/>
            </w:pPr>
            <w:r>
              <w:t>11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FC1BF57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1A5FB2C0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0F84786" w14:textId="77777777" w:rsidR="00097C95" w:rsidRDefault="00097C95" w:rsidP="00393FF1">
            <w:pPr>
              <w:pStyle w:val="af4"/>
              <w:jc w:val="center"/>
            </w:pPr>
            <w:r>
              <w:t>3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FDCB505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1197CC0" w14:textId="77777777" w:rsidR="00097C95" w:rsidRDefault="00097C95" w:rsidP="00393FF1">
            <w:pPr>
              <w:pStyle w:val="af4"/>
              <w:jc w:val="center"/>
            </w:pPr>
            <w:r>
              <w:t>12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9D395DC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528F709" w14:textId="77777777" w:rsidR="00097C95" w:rsidRDefault="00097C95" w:rsidP="00393FF1">
            <w:pPr>
              <w:pStyle w:val="af4"/>
              <w:jc w:val="center"/>
            </w:pPr>
            <w:r>
              <w:t>10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F99CD25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6AD22CFD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4592CF7" w14:textId="77777777" w:rsidR="00097C95" w:rsidRDefault="00097C95" w:rsidP="00393FF1">
            <w:pPr>
              <w:pStyle w:val="af4"/>
              <w:jc w:val="center"/>
            </w:pPr>
            <w:r>
              <w:t>4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C1EE8EE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8DACD33" w14:textId="77777777" w:rsidR="00097C95" w:rsidRDefault="00097C95" w:rsidP="00393FF1">
            <w:pPr>
              <w:pStyle w:val="af4"/>
              <w:jc w:val="center"/>
            </w:pPr>
            <w:r>
              <w:t>14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CFEF617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C33C505" w14:textId="77777777" w:rsidR="00097C95" w:rsidRDefault="00097C95" w:rsidP="00393FF1">
            <w:pPr>
              <w:pStyle w:val="af4"/>
              <w:jc w:val="center"/>
            </w:pPr>
            <w:r>
              <w:t>14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91A238A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0E38971A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C14C72B" w14:textId="77777777" w:rsidR="00097C95" w:rsidRDefault="00097C95" w:rsidP="00393FF1">
            <w:pPr>
              <w:pStyle w:val="af4"/>
              <w:jc w:val="center"/>
            </w:pPr>
            <w:r>
              <w:t>5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64298DC4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9308D8B" w14:textId="77777777" w:rsidR="00097C95" w:rsidRDefault="00097C95" w:rsidP="00393FF1">
            <w:pPr>
              <w:pStyle w:val="af4"/>
              <w:jc w:val="center"/>
            </w:pPr>
            <w:r>
              <w:t>26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6B2D235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5370462" w14:textId="77777777" w:rsidR="00097C95" w:rsidRDefault="00097C95" w:rsidP="00393FF1">
            <w:pPr>
              <w:pStyle w:val="af4"/>
              <w:jc w:val="center"/>
            </w:pPr>
            <w:r>
              <w:t>24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3AB0083B" w14:textId="77777777" w:rsidR="00097C95" w:rsidRDefault="00097C95" w:rsidP="00393FF1">
            <w:pPr>
              <w:pStyle w:val="af4"/>
              <w:jc w:val="center"/>
            </w:pPr>
          </w:p>
        </w:tc>
      </w:tr>
      <w:tr w:rsidR="00097C95" w14:paraId="541AC361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C0987DB" w14:textId="77777777" w:rsidR="00097C95" w:rsidRDefault="00097C95" w:rsidP="00393FF1">
            <w:pPr>
              <w:pStyle w:val="af4"/>
              <w:jc w:val="center"/>
            </w:pPr>
            <w:r>
              <w:t>6</w:t>
            </w: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4AD9402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213D417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DBC3526" w14:textId="77777777" w:rsidR="00097C95" w:rsidRDefault="00097C95" w:rsidP="00393FF1">
            <w:pPr>
              <w:pStyle w:val="af4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584FAE85" w14:textId="77777777" w:rsidR="00097C95" w:rsidRDefault="00097C95" w:rsidP="00393FF1">
            <w:pPr>
              <w:pStyle w:val="af4"/>
              <w:jc w:val="center"/>
            </w:pPr>
            <w:r>
              <w:t>2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3E71B9B" w14:textId="77777777" w:rsidR="00097C95" w:rsidRDefault="00097C95" w:rsidP="00393FF1">
            <w:pPr>
              <w:pStyle w:val="af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</w:tr>
      <w:tr w:rsidR="00097C95" w14:paraId="63472220" w14:textId="77777777" w:rsidTr="00393FF1">
        <w:tc>
          <w:tcPr>
            <w:tcW w:w="9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1C63150" w14:textId="77777777" w:rsidR="00097C95" w:rsidRDefault="00097C95" w:rsidP="00393FF1">
            <w:pPr>
              <w:pStyle w:val="af4"/>
              <w:jc w:val="center"/>
            </w:pPr>
          </w:p>
        </w:tc>
        <w:tc>
          <w:tcPr>
            <w:tcW w:w="27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4B5E9211" w14:textId="77777777" w:rsidR="00097C95" w:rsidRDefault="00097C95" w:rsidP="00393FF1">
            <w:pPr>
              <w:shd w:val="clear" w:color="auto" w:fill="FFFFFF"/>
              <w:tabs>
                <w:tab w:val="left" w:pos="0"/>
                <w:tab w:val="left" w:pos="142"/>
              </w:tabs>
              <w:spacing w:after="0" w:line="100" w:lineRule="atLeast"/>
              <w:ind w:right="-284"/>
            </w:pPr>
            <w:r>
              <w:t>ИТОГО</w:t>
            </w:r>
          </w:p>
        </w:tc>
        <w:tc>
          <w:tcPr>
            <w:tcW w:w="11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06168560" w14:textId="77777777" w:rsidR="00097C95" w:rsidRDefault="00097C95" w:rsidP="00393FF1">
            <w:pPr>
              <w:pStyle w:val="af4"/>
              <w:jc w:val="center"/>
            </w:pPr>
            <w:r>
              <w:t>68</w:t>
            </w:r>
          </w:p>
        </w:tc>
        <w:tc>
          <w:tcPr>
            <w:tcW w:w="16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9075645" w14:textId="77777777" w:rsidR="00097C95" w:rsidRDefault="00097C95" w:rsidP="00393FF1">
            <w:pPr>
              <w:pStyle w:val="af4"/>
              <w:jc w:val="center"/>
            </w:pPr>
            <w:r>
              <w:t>7</w:t>
            </w:r>
          </w:p>
        </w:tc>
        <w:tc>
          <w:tcPr>
            <w:tcW w:w="13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198556DB" w14:textId="77777777" w:rsidR="00097C95" w:rsidRDefault="00097C95" w:rsidP="00393FF1">
            <w:pPr>
              <w:pStyle w:val="af4"/>
              <w:jc w:val="center"/>
            </w:pPr>
            <w:r>
              <w:t>61</w:t>
            </w:r>
          </w:p>
        </w:tc>
        <w:tc>
          <w:tcPr>
            <w:tcW w:w="24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14:paraId="2B61D578" w14:textId="77777777" w:rsidR="00097C95" w:rsidRDefault="00097C95" w:rsidP="00393FF1">
            <w:pPr>
              <w:pStyle w:val="af4"/>
              <w:jc w:val="center"/>
            </w:pPr>
          </w:p>
        </w:tc>
      </w:tr>
    </w:tbl>
    <w:p w14:paraId="17318638" w14:textId="77777777" w:rsidR="007148D2" w:rsidRDefault="007148D2" w:rsidP="007148D2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</w:p>
    <w:p w14:paraId="47CC709E" w14:textId="77777777" w:rsidR="007148D2" w:rsidRDefault="007148D2" w:rsidP="007148D2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Тематическое планирование</w:t>
      </w:r>
    </w:p>
    <w:p w14:paraId="7001E4F8" w14:textId="24FA04FC" w:rsidR="007148D2" w:rsidRPr="007148D2" w:rsidRDefault="007148D2" w:rsidP="007148D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7148D2">
        <w:rPr>
          <w:rFonts w:ascii="Times New Roman" w:eastAsia="Times New Roman" w:hAnsi="Times New Roman" w:cs="Times New Roman"/>
          <w:color w:val="000000"/>
          <w:sz w:val="28"/>
          <w:szCs w:val="28"/>
        </w:rPr>
        <w:t>(1 года обучения)</w:t>
      </w:r>
    </w:p>
    <w:p w14:paraId="13B9E69F" w14:textId="77777777" w:rsidR="007148D2" w:rsidRDefault="007148D2" w:rsidP="007148D2">
      <w:pPr>
        <w:spacing w:after="0" w:line="312" w:lineRule="auto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6"/>
        <w:gridCol w:w="4867"/>
        <w:gridCol w:w="844"/>
        <w:gridCol w:w="990"/>
        <w:gridCol w:w="1273"/>
        <w:gridCol w:w="1591"/>
      </w:tblGrid>
      <w:tr w:rsidR="007148D2" w14:paraId="0369A9F8" w14:textId="77777777" w:rsidTr="00265C8C">
        <w:trPr>
          <w:trHeight w:val="54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D1243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51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677CF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31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31FCE8" w14:textId="77777777" w:rsidR="007148D2" w:rsidRDefault="007148D2" w:rsidP="00265C8C">
            <w:pPr>
              <w:pStyle w:val="11"/>
              <w:spacing w:line="264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Количество часов</w:t>
            </w:r>
          </w:p>
          <w:p w14:paraId="74BFF658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5A724D" w14:textId="77777777" w:rsidR="007148D2" w:rsidRDefault="007148D2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  <w:p w14:paraId="3FDFAFD7" w14:textId="77777777" w:rsidR="007148D2" w:rsidRDefault="007148D2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 контроля</w:t>
            </w:r>
          </w:p>
        </w:tc>
      </w:tr>
      <w:tr w:rsidR="007148D2" w14:paraId="1B9E84FB" w14:textId="77777777" w:rsidTr="00265C8C">
        <w:trPr>
          <w:trHeight w:val="1282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AA40E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896F8F" w14:textId="77777777" w:rsidR="007148D2" w:rsidRDefault="007148D2" w:rsidP="00265C8C">
            <w:pPr>
              <w:spacing w:line="264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8981EA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49B3F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8AE3C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практика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510E4E" w14:textId="77777777" w:rsidR="007148D2" w:rsidRDefault="007148D2" w:rsidP="00265C8C">
            <w:pPr>
              <w:pStyle w:val="11"/>
            </w:pPr>
          </w:p>
        </w:tc>
      </w:tr>
      <w:tr w:rsidR="007148D2" w14:paraId="794A364D" w14:textId="77777777" w:rsidTr="00265C8C">
        <w:trPr>
          <w:trHeight w:val="312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603EF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265C62E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14ACAE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D55CB7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1-2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6C6BA1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Обучение технике подачи мяча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69C4A6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A9E0E1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250A01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FDA25B" w14:textId="77777777" w:rsidR="007148D2" w:rsidRDefault="007148D2" w:rsidP="00265C8C">
            <w:pPr>
              <w:pStyle w:val="11"/>
              <w:spacing w:line="264" w:lineRule="auto"/>
              <w:ind w:left="0"/>
            </w:pPr>
          </w:p>
        </w:tc>
      </w:tr>
      <w:tr w:rsidR="007148D2" w14:paraId="144DC12D" w14:textId="77777777" w:rsidTr="00265C8C">
        <w:trPr>
          <w:trHeight w:val="1219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121F7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4EA718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нижней прямой подачи.</w:t>
            </w:r>
          </w:p>
          <w:p w14:paraId="156D35C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прямой подачи. Подача на точность.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B43EDA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DBEFD6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8CB8E3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9DB5A1" w14:textId="77777777" w:rsidR="007148D2" w:rsidRDefault="007148D2" w:rsidP="00265C8C">
            <w:pPr>
              <w:pStyle w:val="11"/>
              <w:spacing w:line="264" w:lineRule="auto"/>
              <w:ind w:left="0"/>
            </w:pPr>
          </w:p>
        </w:tc>
      </w:tr>
      <w:tr w:rsidR="007148D2" w14:paraId="5A2763D0" w14:textId="77777777" w:rsidTr="00265C8C">
        <w:trPr>
          <w:trHeight w:val="12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F88D1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3-6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49E94D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Подводящие упражнения для нижней боковой подачи.</w:t>
            </w:r>
          </w:p>
          <w:p w14:paraId="4D87F40E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боковой подачи.</w:t>
            </w:r>
          </w:p>
          <w:p w14:paraId="73AAA90E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24747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951F8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E6275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81585C" w14:textId="77777777" w:rsidR="007148D2" w:rsidRDefault="007148D2" w:rsidP="00265C8C"/>
        </w:tc>
      </w:tr>
      <w:tr w:rsidR="007148D2" w14:paraId="461D86CD" w14:textId="77777777" w:rsidTr="00265C8C">
        <w:trPr>
          <w:trHeight w:val="63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2D0AB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7-10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00DFDA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верхней прямой подачи.</w:t>
            </w:r>
          </w:p>
          <w:p w14:paraId="1F989214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верхней боковой подачи. Развитие координации.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28C19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86E4B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CBE6F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67B87E" w14:textId="77777777" w:rsidR="007148D2" w:rsidRDefault="007148D2" w:rsidP="00265C8C"/>
        </w:tc>
      </w:tr>
      <w:tr w:rsidR="007148D2" w14:paraId="7F0B8B59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C935D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11-12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22A0D7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на месте без предметов</w:t>
            </w:r>
          </w:p>
          <w:p w14:paraId="22813325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Подачи снизу.</w:t>
            </w:r>
          </w:p>
          <w:p w14:paraId="5193E084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190C2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34893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33E92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85188D" w14:textId="77777777" w:rsidR="007148D2" w:rsidRDefault="007148D2" w:rsidP="00265C8C"/>
        </w:tc>
      </w:tr>
      <w:tr w:rsidR="007148D2" w14:paraId="42B703F3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DC30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13-14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5FBA62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с набивными мячами</w:t>
            </w:r>
          </w:p>
          <w:p w14:paraId="777E2F85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Защитные действия (блоки, страховки).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F1ED1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206071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20C2E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E1779F" w14:textId="77777777" w:rsidR="007148D2" w:rsidRDefault="007148D2" w:rsidP="00265C8C"/>
        </w:tc>
      </w:tr>
      <w:tr w:rsidR="007148D2" w14:paraId="72FA163C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1F5E6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15-16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75D9E2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подачи с вращением мяча. Упражнения для развития ловкости, гибкости.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34709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D15319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6DE4B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ED62F5" w14:textId="77777777" w:rsidR="007148D2" w:rsidRDefault="007148D2" w:rsidP="00265C8C"/>
        </w:tc>
      </w:tr>
      <w:tr w:rsidR="007148D2" w14:paraId="096E6534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33F5B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17-18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65E89D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Подводящие упражнения для подачи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прыжке..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прыгучести. Упражнения для развития взрывной силы.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998A0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502053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519F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F13440" w14:textId="77777777" w:rsidR="007148D2" w:rsidRDefault="007148D2" w:rsidP="00265C8C"/>
        </w:tc>
      </w:tr>
      <w:tr w:rsidR="007148D2" w14:paraId="01594346" w14:textId="77777777" w:rsidTr="00265C8C">
        <w:trPr>
          <w:trHeight w:val="2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2D2938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3E93456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DB38A5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физическая подготовка (ОФП)</w:t>
            </w:r>
          </w:p>
          <w:p w14:paraId="1F18E7D0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81D02F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1C68B4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E97BC2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3DAE6C" w14:textId="77777777" w:rsidR="007148D2" w:rsidRDefault="007148D2" w:rsidP="00265C8C"/>
        </w:tc>
      </w:tr>
      <w:tr w:rsidR="007148D2" w14:paraId="686EB8BC" w14:textId="77777777" w:rsidTr="00265C8C">
        <w:trPr>
          <w:trHeight w:val="48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768655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60C43A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19-20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8CE5CB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Передачи в прыжке над собой, назад (короткие, средние, длинные).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585B1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AB39A1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E98C7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7C21D" w14:textId="77777777" w:rsidR="007148D2" w:rsidRDefault="007148D2" w:rsidP="00265C8C"/>
        </w:tc>
      </w:tr>
      <w:tr w:rsidR="007148D2" w14:paraId="08C21A82" w14:textId="77777777" w:rsidTr="00265C8C">
        <w:trPr>
          <w:trHeight w:val="584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B1FB3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18FF043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21-22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514B16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двумя с поворотом, одной рукой. Развитие координации. </w:t>
            </w:r>
          </w:p>
          <w:p w14:paraId="6BBA38B2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1DFD3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88579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94F43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693925" w14:textId="77777777" w:rsidR="007148D2" w:rsidRDefault="007148D2" w:rsidP="00265C8C"/>
        </w:tc>
      </w:tr>
      <w:tr w:rsidR="007148D2" w14:paraId="79FD71D1" w14:textId="77777777" w:rsidTr="00265C8C">
        <w:trPr>
          <w:trHeight w:val="86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7FAD71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22D951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23-24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BCEF9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Техника нападения </w:t>
            </w:r>
          </w:p>
          <w:p w14:paraId="20414197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Техническая подготовка (ТП).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Стойки игрока.</w:t>
            </w:r>
          </w:p>
          <w:p w14:paraId="027DF262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и передачи мяча (двумя руками снизу).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C859B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27941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68D41A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9DC78F" w14:textId="77777777" w:rsidR="007148D2" w:rsidRDefault="007148D2" w:rsidP="00265C8C"/>
        </w:tc>
      </w:tr>
      <w:tr w:rsidR="007148D2" w14:paraId="4DE4BDFE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0459F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0FC06A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25-26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98688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EDA79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42B1A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A557A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20D6FE" w14:textId="77777777" w:rsidR="007148D2" w:rsidRDefault="007148D2" w:rsidP="00265C8C"/>
        </w:tc>
      </w:tr>
      <w:tr w:rsidR="007148D2" w14:paraId="62CBC08D" w14:textId="77777777" w:rsidTr="00265C8C">
        <w:trPr>
          <w:trHeight w:val="77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598C8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15709C9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27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341144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мячами, с баскетбольными мячами.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87315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7C0BE7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E1731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08E87D" w14:textId="77777777" w:rsidR="007148D2" w:rsidRDefault="007148D2" w:rsidP="00265C8C"/>
        </w:tc>
      </w:tr>
      <w:tr w:rsidR="007148D2" w14:paraId="02F072D9" w14:textId="77777777" w:rsidTr="00265C8C">
        <w:trPr>
          <w:trHeight w:val="112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A6C37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1A5180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969030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 на месте.</w:t>
            </w:r>
          </w:p>
          <w:p w14:paraId="2C2679A0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Специальные упражнения в парах, тройках с перемещением.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14B01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B42857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7C5E1B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331D1B" w14:textId="77777777" w:rsidR="007148D2" w:rsidRDefault="007148D2" w:rsidP="00265C8C"/>
        </w:tc>
      </w:tr>
      <w:tr w:rsidR="007148D2" w14:paraId="1563D488" w14:textId="77777777" w:rsidTr="00265C8C">
        <w:trPr>
          <w:trHeight w:val="9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72A0B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118D2518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29-30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D4B733" w14:textId="77777777" w:rsidR="007148D2" w:rsidRDefault="007148D2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через сетку (в паре).</w:t>
            </w:r>
          </w:p>
          <w:p w14:paraId="7185032E" w14:textId="77777777" w:rsidR="007148D2" w:rsidRDefault="007148D2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D7EC0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86AD2B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AE48A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25F639" w14:textId="77777777" w:rsidR="007148D2" w:rsidRDefault="007148D2" w:rsidP="00265C8C"/>
        </w:tc>
      </w:tr>
      <w:tr w:rsidR="007148D2" w14:paraId="74DA746F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DD277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31-32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40EE8F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упражнения в парах через сетку. Упражнения для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прыгучести, точности удара.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0C990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65F8E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9C9A2A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D2ECFC" w14:textId="77777777" w:rsidR="007148D2" w:rsidRDefault="007148D2" w:rsidP="00265C8C"/>
        </w:tc>
      </w:tr>
      <w:tr w:rsidR="007148D2" w14:paraId="55AE93D6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B1ADF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33-34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6B2535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 (СФП).  </w:t>
            </w:r>
          </w:p>
          <w:p w14:paraId="2B7F4BA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Верхняя передача мяча над собой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Тактика передач.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871B7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67CFA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65523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11030C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148D2" w14:paraId="26C2B292" w14:textId="77777777" w:rsidTr="00265C8C">
        <w:trPr>
          <w:trHeight w:val="36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6A669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7DEE6D4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3EE2D5A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1F2BE6A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35-36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C4CDD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Техника защиты.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5D9CF8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5B921D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0128F8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8D820B" w14:textId="77777777" w:rsidR="007148D2" w:rsidRDefault="007148D2" w:rsidP="00265C8C"/>
        </w:tc>
      </w:tr>
      <w:tr w:rsidR="007148D2" w14:paraId="6581219E" w14:textId="77777777" w:rsidTr="00265C8C">
        <w:trPr>
          <w:trHeight w:val="643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4944F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E75482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перемещения игроков.</w:t>
            </w:r>
          </w:p>
          <w:p w14:paraId="2CA1A91D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E1859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FCE3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63F2A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51F06B" w14:textId="77777777" w:rsidR="007148D2" w:rsidRDefault="007148D2" w:rsidP="00265C8C"/>
        </w:tc>
      </w:tr>
      <w:tr w:rsidR="007148D2" w14:paraId="5C7C4C08" w14:textId="77777777" w:rsidTr="00265C8C">
        <w:trPr>
          <w:trHeight w:val="932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3A80E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37-38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82EC04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Имитационные упражнения с баскетбольным мячом по технике приема мяча. (на месте, после перемещений).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A5218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339B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C9F1E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511AC1" w14:textId="77777777" w:rsidR="007148D2" w:rsidRDefault="007148D2" w:rsidP="00265C8C"/>
        </w:tc>
      </w:tr>
      <w:tr w:rsidR="007148D2" w14:paraId="67CE17E3" w14:textId="77777777" w:rsidTr="00265C8C">
        <w:trPr>
          <w:trHeight w:val="107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7DBAA8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39-40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6E7A27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парах, тройках без сетки. Специальные упражнения в парах через сетку.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50E9B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229FCA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58FCD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E7E877" w14:textId="77777777" w:rsidR="007148D2" w:rsidRDefault="007148D2" w:rsidP="00265C8C"/>
        </w:tc>
      </w:tr>
      <w:tr w:rsidR="007148D2" w14:paraId="3FFA9C5B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7746A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41-42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DDDFFD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E6C1A7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A00E38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4E391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FCF90" w14:textId="77777777" w:rsidR="007148D2" w:rsidRDefault="007148D2" w:rsidP="00265C8C"/>
        </w:tc>
      </w:tr>
      <w:tr w:rsidR="007148D2" w14:paraId="2788468B" w14:textId="77777777" w:rsidTr="00265C8C">
        <w:trPr>
          <w:trHeight w:val="39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4D2F1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0815667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09CC6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Тактика защиты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F2B8EB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AD1018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4F6B52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D4F357" w14:textId="77777777" w:rsidR="007148D2" w:rsidRDefault="007148D2" w:rsidP="00265C8C"/>
        </w:tc>
      </w:tr>
      <w:tr w:rsidR="007148D2" w14:paraId="05C71D88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0718B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43-44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4CE71F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перемещения блокирующих игроков.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4B6FA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06EF8D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20A93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07E41D" w14:textId="77777777" w:rsidR="007148D2" w:rsidRDefault="007148D2" w:rsidP="00265C8C"/>
        </w:tc>
      </w:tr>
      <w:tr w:rsidR="007148D2" w14:paraId="68270CAB" w14:textId="77777777" w:rsidTr="00265C8C">
        <w:trPr>
          <w:trHeight w:val="64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C49A9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45-46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6B3E7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по технике блокирования (на месте, после перемещения).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482A2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851817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A1DF7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5C9759" w14:textId="77777777" w:rsidR="007148D2" w:rsidRDefault="007148D2" w:rsidP="00265C8C"/>
        </w:tc>
      </w:tr>
      <w:tr w:rsidR="007148D2" w14:paraId="5A20B2D5" w14:textId="77777777" w:rsidTr="00265C8C">
        <w:trPr>
          <w:trHeight w:val="62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1DE61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3F10143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47-48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E5178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с б/б мячами (в паре).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C3F4F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9AD6DE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31E2C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D5EE37" w14:textId="77777777" w:rsidR="007148D2" w:rsidRDefault="007148D2" w:rsidP="00265C8C"/>
        </w:tc>
      </w:tr>
      <w:tr w:rsidR="007148D2" w14:paraId="0CC8AC70" w14:textId="77777777" w:rsidTr="00265C8C">
        <w:trPr>
          <w:trHeight w:val="109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79832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7A9269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49-50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3B3EC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по технике группового блока.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E37DA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76B9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C6910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B6EDAC" w14:textId="77777777" w:rsidR="007148D2" w:rsidRDefault="007148D2" w:rsidP="00265C8C"/>
        </w:tc>
      </w:tr>
      <w:tr w:rsidR="007148D2" w14:paraId="5D958F41" w14:textId="77777777" w:rsidTr="00265C8C">
        <w:trPr>
          <w:trHeight w:val="49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8C0D1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51-52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DE30D9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04CF5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934CFD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FD86E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2E76EF" w14:textId="77777777" w:rsidR="007148D2" w:rsidRDefault="007148D2" w:rsidP="00265C8C"/>
        </w:tc>
      </w:tr>
      <w:tr w:rsidR="007148D2" w14:paraId="08C44A97" w14:textId="77777777" w:rsidTr="00265C8C">
        <w:trPr>
          <w:trHeight w:val="3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A5A80C" w14:textId="77777777" w:rsidR="007148D2" w:rsidRDefault="007148D2" w:rsidP="00265C8C">
            <w:pPr>
              <w:spacing w:line="264" w:lineRule="auto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2CC2BA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Тактика нападения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3748C4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EF4FF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DB5228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EB8E71" w14:textId="77777777" w:rsidR="007148D2" w:rsidRDefault="007148D2" w:rsidP="00265C8C"/>
        </w:tc>
      </w:tr>
      <w:tr w:rsidR="007148D2" w14:paraId="3900D28F" w14:textId="77777777" w:rsidTr="00265C8C">
        <w:trPr>
          <w:trHeight w:val="45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6E258B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A34985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Падение на спину, бедро – спину, набок, на голени, кувырок, на руки – грудь.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484F4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154594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1B3E3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2EC322" w14:textId="77777777" w:rsidR="007148D2" w:rsidRDefault="007148D2" w:rsidP="00265C8C"/>
        </w:tc>
      </w:tr>
      <w:tr w:rsidR="007148D2" w14:paraId="6A7FEB8D" w14:textId="77777777" w:rsidTr="00265C8C">
        <w:trPr>
          <w:trHeight w:val="66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9A7E4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EC65AF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игра.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059B0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1A2F9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9FB27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8DF1BF" w14:textId="77777777" w:rsidR="007148D2" w:rsidRDefault="007148D2" w:rsidP="00265C8C"/>
        </w:tc>
      </w:tr>
      <w:tr w:rsidR="007148D2" w14:paraId="1D901D8B" w14:textId="77777777" w:rsidTr="00265C8C">
        <w:trPr>
          <w:trHeight w:val="38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7C5EC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4D0156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39228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EF3AB0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AB460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A98CEC" w14:textId="77777777" w:rsidR="007148D2" w:rsidRDefault="007148D2" w:rsidP="00265C8C"/>
        </w:tc>
      </w:tr>
      <w:tr w:rsidR="007148D2" w14:paraId="1070FC3E" w14:textId="77777777" w:rsidTr="00265C8C">
        <w:trPr>
          <w:trHeight w:val="70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CA0EE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A975C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Технико-тактические действия нападающего игрока (блок – аут).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17207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4452CA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28CAA7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F33624" w14:textId="77777777" w:rsidR="007148D2" w:rsidRDefault="007148D2" w:rsidP="00265C8C"/>
        </w:tc>
      </w:tr>
      <w:tr w:rsidR="007148D2" w14:paraId="2F772B8B" w14:textId="77777777" w:rsidTr="00265C8C">
        <w:trPr>
          <w:trHeight w:val="57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897EFC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D966B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действия в нападении через игрока задней линии.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4518F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DADFCB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C84D7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504BC1" w14:textId="77777777" w:rsidR="007148D2" w:rsidRDefault="007148D2" w:rsidP="00265C8C"/>
        </w:tc>
      </w:tr>
      <w:tr w:rsidR="007148D2" w14:paraId="1CBAF065" w14:textId="77777777" w:rsidTr="00265C8C">
        <w:trPr>
          <w:trHeight w:val="895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CE4ACB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17F25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с середины площадки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B7B31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5F4764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42715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03D2CE" w14:textId="77777777" w:rsidR="007148D2" w:rsidRDefault="007148D2" w:rsidP="00265C8C"/>
        </w:tc>
      </w:tr>
      <w:tr w:rsidR="007148D2" w14:paraId="6BA9F75C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A5181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997262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C5FF8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E7D2E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92B5F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5CB573" w14:textId="77777777" w:rsidR="007148D2" w:rsidRDefault="007148D2" w:rsidP="00265C8C"/>
        </w:tc>
      </w:tr>
      <w:tr w:rsidR="007148D2" w14:paraId="25E2D40A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83648D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B5773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Контрольно-оценочные испытания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ABA53E" w14:textId="77777777" w:rsidR="007148D2" w:rsidRDefault="007148D2" w:rsidP="00265C8C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EF05B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BA9D7C" w14:textId="77777777" w:rsidR="007148D2" w:rsidRDefault="007148D2" w:rsidP="00265C8C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3888B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</w:tbl>
    <w:p w14:paraId="09ED5682" w14:textId="77777777" w:rsidR="007148D2" w:rsidRDefault="007148D2" w:rsidP="007148D2">
      <w:pPr>
        <w:spacing w:after="0" w:line="100" w:lineRule="atLeast"/>
      </w:pPr>
    </w:p>
    <w:p w14:paraId="711C68A7" w14:textId="77777777" w:rsidR="007148D2" w:rsidRDefault="007148D2" w:rsidP="007148D2">
      <w:pPr>
        <w:spacing w:after="0" w:line="312" w:lineRule="auto"/>
        <w:jc w:val="center"/>
      </w:pPr>
    </w:p>
    <w:p w14:paraId="15929238" w14:textId="77777777" w:rsidR="007148D2" w:rsidRDefault="007148D2">
      <w:pPr>
        <w:shd w:val="clear" w:color="auto" w:fill="FFFFFF"/>
        <w:spacing w:after="0" w:line="10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85E2E5" w14:textId="0DE1414B" w:rsidR="003934FF" w:rsidRDefault="00CB150B">
      <w:pPr>
        <w:shd w:val="clear" w:color="auto" w:fill="FFFFFF"/>
        <w:spacing w:after="0" w:line="100" w:lineRule="atLeast"/>
        <w:ind w:right="-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плана1-го года обучения:</w:t>
      </w:r>
    </w:p>
    <w:p w14:paraId="005E5E96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3F5F497A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 2 часа</w:t>
      </w:r>
    </w:p>
    <w:p w14:paraId="4592B4DF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</w:t>
      </w:r>
    </w:p>
    <w:p w14:paraId="2831B84A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История возникновения и развития волейбола.  </w:t>
      </w:r>
    </w:p>
    <w:p w14:paraId="1677AA3B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безопасности при занятиях волейболом.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7CA4785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игры.</w:t>
      </w:r>
    </w:p>
    <w:p w14:paraId="762661A0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о гигиене, правила гигиены личной и общественной.</w:t>
      </w:r>
    </w:p>
    <w:p w14:paraId="397C2CB0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Режим дня спортсмена.</w:t>
      </w:r>
    </w:p>
    <w:p w14:paraId="6BCB35A0" w14:textId="77777777" w:rsidR="003934FF" w:rsidRDefault="003934FF">
      <w:pPr>
        <w:shd w:val="clear" w:color="auto" w:fill="FFFFFF"/>
        <w:spacing w:after="0" w:line="100" w:lineRule="atLeast"/>
      </w:pPr>
    </w:p>
    <w:p w14:paraId="6DD52539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Общеразвивающие упражнения </w:t>
      </w:r>
    </w:p>
    <w:p w14:paraId="2501DD57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Теория — 1 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ОФП в подготовке волейболистов.</w:t>
      </w:r>
    </w:p>
    <w:p w14:paraId="53952028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 11 часов</w:t>
      </w:r>
    </w:p>
    <w:p w14:paraId="1AFF784C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ОРУ на месте без предметов</w:t>
      </w:r>
    </w:p>
    <w:p w14:paraId="55B6C650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ОРУ в движении без предметов</w:t>
      </w:r>
    </w:p>
    <w:p w14:paraId="5FE2C892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ОРУ с набивными мячами</w:t>
      </w:r>
    </w:p>
    <w:p w14:paraId="1A357D41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ОРУ с волейбольными мяча</w:t>
      </w:r>
    </w:p>
    <w:p w14:paraId="1112F5E4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ОРУ в парах</w:t>
      </w:r>
    </w:p>
    <w:p w14:paraId="1F6FE60D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Подготовительные упражнения, направленные на развитие силы и быстроты сокращения мышц, которые участвуют в выполнении технических приёмов, скорости, прыгучести, специальной ловкости, выносливости (скоростной, прыжковой, силовой, игровой) быстроты перехода от одних действий к другим.</w:t>
      </w:r>
    </w:p>
    <w:p w14:paraId="22D9395F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Эстафеты. Подвижные игры.</w:t>
      </w:r>
    </w:p>
    <w:p w14:paraId="027AB148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задания с элементами спортивных игр:</w:t>
      </w:r>
    </w:p>
    <w:p w14:paraId="37EFBA60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волейбол: «Точный пас», «Вверх-вниз», «Навстречу через сетку», «Мяч в сетку», «Порази в цель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 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Послушный мяч».</w:t>
      </w:r>
    </w:p>
    <w:p w14:paraId="02CDB698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Техническая подготовка (ТП)</w:t>
      </w:r>
    </w:p>
    <w:p w14:paraId="28E294CD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17733D11" w14:textId="53C8356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 2 часа</w:t>
      </w:r>
      <w:r w:rsidR="00316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технической подготовки в волейболе.</w:t>
      </w:r>
    </w:p>
    <w:p w14:paraId="3AFA6F52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 10часов</w:t>
      </w:r>
    </w:p>
    <w:p w14:paraId="348D74D5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Стойки игрока.</w:t>
      </w:r>
    </w:p>
    <w:p w14:paraId="31C7D344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Приёмы и передачи мяча (двумя руками снизу, двумя руками сверху).</w:t>
      </w:r>
    </w:p>
    <w:p w14:paraId="5A00A0E8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Подачи снизу.</w:t>
      </w:r>
    </w:p>
    <w:p w14:paraId="6529CFE0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Прямые нападающие удары.</w:t>
      </w:r>
    </w:p>
    <w:p w14:paraId="1018BE49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Защитные действия (блоки, страховки).</w:t>
      </w:r>
    </w:p>
    <w:p w14:paraId="2048BE4E" w14:textId="77777777" w:rsidR="003934FF" w:rsidRDefault="003934FF">
      <w:pPr>
        <w:shd w:val="clear" w:color="auto" w:fill="FFFFFF"/>
        <w:spacing w:after="0" w:line="100" w:lineRule="atLeast"/>
        <w:jc w:val="both"/>
      </w:pPr>
    </w:p>
    <w:p w14:paraId="21B96A43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Специальная физическая подготовка (СФП)</w:t>
      </w:r>
    </w:p>
    <w:p w14:paraId="612E6175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4B5DAC88" w14:textId="6FD8AC9C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 14 часов</w:t>
      </w:r>
      <w:r w:rsidR="0071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Подготовительные упражнения, направленные на развитие силы и быстроты   сокращения мышц, которые участвуют в выполнении технических приемов, скорости, прыгучести, специальной ловкости, выносливости (скоростной, прыжковой, силовой, игровой), быстроты переключения от одних действий к другим.</w:t>
      </w:r>
    </w:p>
    <w:p w14:paraId="63B0ADE1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Акробатические упражнения.</w:t>
      </w:r>
    </w:p>
    <w:p w14:paraId="0C0B6DBA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Подвижные и спортивные игры.</w:t>
      </w:r>
    </w:p>
    <w:p w14:paraId="2D7D3C02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Специальные эстафеты и контрольные упражнения (тесты).</w:t>
      </w:r>
    </w:p>
    <w:p w14:paraId="3873DE7C" w14:textId="77777777" w:rsidR="003934FF" w:rsidRDefault="003934FF">
      <w:pPr>
        <w:shd w:val="clear" w:color="auto" w:fill="FFFFFF"/>
        <w:spacing w:after="0" w:line="100" w:lineRule="atLeast"/>
      </w:pPr>
    </w:p>
    <w:p w14:paraId="502B1902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Тактическая подготовка (ТП)</w:t>
      </w:r>
    </w:p>
    <w:p w14:paraId="206B3307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4B914A17" w14:textId="63F2F666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 2 часа</w:t>
      </w:r>
      <w:r w:rsidR="0031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 в волейбол.</w:t>
      </w:r>
    </w:p>
    <w:p w14:paraId="1FD43730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Значение тактической подготовки в волейболе.</w:t>
      </w:r>
    </w:p>
    <w:p w14:paraId="2B55F652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 24 часов</w:t>
      </w:r>
    </w:p>
    <w:p w14:paraId="1BD75F04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Тактика подач.</w:t>
      </w:r>
    </w:p>
    <w:p w14:paraId="3064CAE9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Тактика передач.</w:t>
      </w:r>
    </w:p>
    <w:p w14:paraId="25C917CD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Тактика приёмов мяча</w:t>
      </w:r>
    </w:p>
    <w:p w14:paraId="2EA2CE11" w14:textId="77777777" w:rsidR="003934FF" w:rsidRDefault="003934FF">
      <w:pPr>
        <w:shd w:val="clear" w:color="auto" w:fill="FFFFFF"/>
        <w:spacing w:after="0" w:line="100" w:lineRule="atLeast"/>
        <w:jc w:val="both"/>
      </w:pPr>
    </w:p>
    <w:p w14:paraId="36C83DAA" w14:textId="7AE39FD6" w:rsidR="003934FF" w:rsidRDefault="00CB150B">
      <w:pPr>
        <w:shd w:val="clear" w:color="auto" w:fill="FFFFFF"/>
        <w:spacing w:after="0" w:line="100" w:lineRule="atLeast"/>
        <w:ind w:right="318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Сдача контрольных нормативов по общей, специальной физической и технической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подготовленности  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</w:t>
      </w:r>
      <w:r w:rsidR="00316A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F27448" w14:textId="77777777" w:rsidR="003934FF" w:rsidRDefault="003934FF">
      <w:pPr>
        <w:shd w:val="clear" w:color="auto" w:fill="FFFFFF"/>
        <w:spacing w:after="0" w:line="100" w:lineRule="atLeast"/>
        <w:jc w:val="both"/>
      </w:pPr>
    </w:p>
    <w:p w14:paraId="0263B99D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окончании первого года обучения, учащиеся должны:</w:t>
      </w:r>
    </w:p>
    <w:p w14:paraId="46D46C24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 Знать общие основы волейбола;</w:t>
      </w:r>
    </w:p>
    <w:p w14:paraId="5E456C15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 Расширять представление о технических приемах в волейболе;</w:t>
      </w:r>
    </w:p>
    <w:p w14:paraId="28504BA7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Научиться правильно распределять свою физическую нагрузку;</w:t>
      </w:r>
    </w:p>
    <w:p w14:paraId="2B732055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7AAC2E79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Играть по упрощенным правилам игры;</w:t>
      </w:r>
    </w:p>
    <w:p w14:paraId="3A7FD0BE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 Овладеть понятиями терминологии и жестикуляции;</w:t>
      </w:r>
    </w:p>
    <w:p w14:paraId="5477DB5E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Получить навыки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 подготовки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волейболиста;</w:t>
      </w:r>
    </w:p>
    <w:p w14:paraId="152796E4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Освоить техники перемещений, стоек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волейболиста 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нападении и в защите;</w:t>
      </w:r>
    </w:p>
    <w:p w14:paraId="2AD47854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5.Освоить технику верхних передач;</w:t>
      </w:r>
    </w:p>
    <w:p w14:paraId="3418FDA4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6.Освоить технику передач снизу;</w:t>
      </w:r>
    </w:p>
    <w:p w14:paraId="3DC74F39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7.Освоить технику верхнего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 мяча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3724F6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8.Освоить технику нижнего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 мяча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91B062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9.Освоить технику подачи мяча снизу;</w:t>
      </w:r>
    </w:p>
    <w:p w14:paraId="48287039" w14:textId="77777777" w:rsidR="003934FF" w:rsidRDefault="00CB150B">
      <w:p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результатов.</w:t>
      </w:r>
    </w:p>
    <w:p w14:paraId="526625A1" w14:textId="77777777" w:rsidR="003934FF" w:rsidRDefault="00CB150B">
      <w:p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Оценке подлежит уровень теоретических знаний, технической и физической подготовки. При обучении элементам результат оценивается по схеме "сделал - не сделал" ("получилось -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получилось").  Эффективность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 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определяться и количественно - "сделал столько-то раз". Оценка результатов может проводиться на контрольном или соревновательном занятии. Если оценивается минимальный достигнутый уровень физической подготовки, то устанавливается ряд контрольных упражнений, тестов, оцениваемых в соответствующих единицах (секундах, метрах, количестве раз, или в процентах от исходного уровня).</w:t>
      </w:r>
    </w:p>
    <w:p w14:paraId="33BE730C" w14:textId="77777777" w:rsidR="003934FF" w:rsidRDefault="00CB150B">
      <w:pPr>
        <w:shd w:val="clear" w:color="auto" w:fill="FFFFFF"/>
        <w:spacing w:after="0" w:line="100" w:lineRule="atLeast"/>
        <w:ind w:right="31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испытания.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 контрольных нормативов по общей, специальной физической и технической подготовленности</w:t>
      </w:r>
    </w:p>
    <w:p w14:paraId="2C5059DE" w14:textId="77777777" w:rsidR="003934FF" w:rsidRDefault="00CB150B">
      <w:pPr>
        <w:shd w:val="clear" w:color="auto" w:fill="FFFFFF"/>
        <w:spacing w:after="0" w:line="100" w:lineRule="atLeast"/>
        <w:ind w:right="3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См. Приложение.</w:t>
      </w:r>
    </w:p>
    <w:p w14:paraId="39459A19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контроля:</w:t>
      </w:r>
    </w:p>
    <w:p w14:paraId="3E358141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который проводится на первых занятиях, в начале изучения отдельных тем или разделов программы.</w:t>
      </w:r>
    </w:p>
    <w:p w14:paraId="25AC8217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проводимый в ходе учебного занятия и закрепляющий знания по данной теме;</w:t>
      </w:r>
    </w:p>
    <w:p w14:paraId="66078046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проводимый после завершения всей учебной программы.</w:t>
      </w:r>
    </w:p>
    <w:p w14:paraId="48D0E80D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Оценка </w:t>
      </w:r>
      <w:proofErr w:type="gramStart"/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результатов:  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соревнования.</w:t>
      </w:r>
    </w:p>
    <w:p w14:paraId="116326C6" w14:textId="60F97DF2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подведения итогов: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проверки умений и навыков во второй </w:t>
      </w:r>
      <w:proofErr w:type="gramStart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  проводится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первенство школы, в третьем – первенство города (в зачет спартакиады), товарищеские встречи с командами других школ (в течение года). Ожидаемые результаты: в 2025 – 2028 г. быть в числе призеров первенства города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волейболу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947091" w14:textId="77777777" w:rsidR="003934FF" w:rsidRDefault="003934FF">
      <w:pPr>
        <w:pStyle w:val="ac"/>
        <w:shd w:val="clear" w:color="auto" w:fill="FFFFFF"/>
        <w:spacing w:after="0" w:line="100" w:lineRule="atLeast"/>
        <w:jc w:val="both"/>
      </w:pPr>
    </w:p>
    <w:p w14:paraId="56AF3920" w14:textId="77777777" w:rsidR="003934FF" w:rsidRDefault="003934FF">
      <w:pPr>
        <w:pStyle w:val="ac"/>
        <w:spacing w:after="0"/>
      </w:pPr>
    </w:p>
    <w:p w14:paraId="35722B44" w14:textId="1859DA7A" w:rsidR="007148D2" w:rsidRDefault="007148D2" w:rsidP="007148D2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Тематическое планирование</w:t>
      </w:r>
    </w:p>
    <w:p w14:paraId="77F29A41" w14:textId="0BFC2B3B" w:rsidR="007148D2" w:rsidRDefault="007148D2" w:rsidP="007148D2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7148D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14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обучения)</w:t>
      </w:r>
    </w:p>
    <w:p w14:paraId="3EB7EB88" w14:textId="77777777" w:rsidR="007148D2" w:rsidRPr="007148D2" w:rsidRDefault="007148D2" w:rsidP="007148D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6"/>
        <w:gridCol w:w="4867"/>
        <w:gridCol w:w="844"/>
        <w:gridCol w:w="990"/>
        <w:gridCol w:w="1273"/>
        <w:gridCol w:w="1591"/>
      </w:tblGrid>
      <w:tr w:rsidR="007148D2" w14:paraId="21C8D496" w14:textId="77777777" w:rsidTr="00265C8C">
        <w:trPr>
          <w:trHeight w:val="54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25C5E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51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2555A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31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54C150" w14:textId="77777777" w:rsidR="007148D2" w:rsidRDefault="007148D2" w:rsidP="00265C8C">
            <w:pPr>
              <w:pStyle w:val="11"/>
              <w:spacing w:line="264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Количество часов</w:t>
            </w:r>
          </w:p>
          <w:p w14:paraId="0288F06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7A9CAB" w14:textId="77777777" w:rsidR="007148D2" w:rsidRDefault="007148D2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  <w:p w14:paraId="2CD92763" w14:textId="77777777" w:rsidR="007148D2" w:rsidRDefault="007148D2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 контроля</w:t>
            </w:r>
          </w:p>
        </w:tc>
      </w:tr>
      <w:tr w:rsidR="007148D2" w14:paraId="29DD818F" w14:textId="77777777" w:rsidTr="00265C8C">
        <w:trPr>
          <w:trHeight w:val="990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904D3E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F019B1" w14:textId="77777777" w:rsidR="007148D2" w:rsidRDefault="007148D2" w:rsidP="00265C8C">
            <w:pPr>
              <w:spacing w:line="264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1670C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F1FF4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DA1C7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практика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83799F" w14:textId="77777777" w:rsidR="007148D2" w:rsidRDefault="007148D2" w:rsidP="00265C8C">
            <w:pPr>
              <w:pStyle w:val="11"/>
            </w:pPr>
          </w:p>
        </w:tc>
      </w:tr>
      <w:tr w:rsidR="007148D2" w14:paraId="07514E98" w14:textId="77777777" w:rsidTr="00265C8C">
        <w:trPr>
          <w:trHeight w:val="312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C018A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317E800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D018F3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1FDF02B3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1-2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7753D6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Обучение технике подачи мяча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D8052C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4B26F3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221A6F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5D0338" w14:textId="77777777" w:rsidR="007148D2" w:rsidRDefault="007148D2" w:rsidP="00265C8C">
            <w:pPr>
              <w:pStyle w:val="11"/>
              <w:spacing w:line="264" w:lineRule="auto"/>
              <w:ind w:left="0"/>
            </w:pPr>
          </w:p>
        </w:tc>
      </w:tr>
      <w:tr w:rsidR="007148D2" w14:paraId="167900C7" w14:textId="77777777" w:rsidTr="00265C8C">
        <w:trPr>
          <w:trHeight w:val="1219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40C92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70BB66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нижней прямой подачи.</w:t>
            </w:r>
          </w:p>
          <w:p w14:paraId="4CD20BAD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прямой подачи. Подача на точность.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16BA99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0155C0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437C3E" w14:textId="77777777" w:rsidR="007148D2" w:rsidRDefault="007148D2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23A07" w14:textId="77777777" w:rsidR="007148D2" w:rsidRDefault="007148D2" w:rsidP="00265C8C">
            <w:pPr>
              <w:pStyle w:val="11"/>
              <w:spacing w:line="264" w:lineRule="auto"/>
              <w:ind w:left="0"/>
            </w:pPr>
          </w:p>
        </w:tc>
      </w:tr>
      <w:tr w:rsidR="007148D2" w14:paraId="7921E22D" w14:textId="77777777" w:rsidTr="00265C8C">
        <w:trPr>
          <w:trHeight w:val="12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1F8ACA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3-6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1C3F93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Подводящие упражнения для нижней боковой подачи.</w:t>
            </w:r>
          </w:p>
          <w:p w14:paraId="0ABFBC3A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боковой подачи.</w:t>
            </w:r>
          </w:p>
          <w:p w14:paraId="78A4BE08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1B254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70FB4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64329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50732" w14:textId="77777777" w:rsidR="007148D2" w:rsidRDefault="007148D2" w:rsidP="00265C8C"/>
        </w:tc>
      </w:tr>
      <w:tr w:rsidR="007148D2" w14:paraId="2D53406F" w14:textId="77777777" w:rsidTr="00265C8C">
        <w:trPr>
          <w:trHeight w:val="63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EED07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7-10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BFF8F0" w14:textId="77777777" w:rsidR="007148D2" w:rsidRDefault="007148D2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верхней прямой подачи.</w:t>
            </w:r>
          </w:p>
          <w:p w14:paraId="2EBDE04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упражнения для верхней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боковой подачи. Развитие координации.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51325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05492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D4990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FEF03D" w14:textId="77777777" w:rsidR="007148D2" w:rsidRDefault="007148D2" w:rsidP="00265C8C"/>
        </w:tc>
      </w:tr>
      <w:tr w:rsidR="007148D2" w14:paraId="58AAEABF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BB378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11-12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80F7EF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на месте без предметов</w:t>
            </w:r>
          </w:p>
          <w:p w14:paraId="0EB450B0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Подачи снизу.</w:t>
            </w:r>
          </w:p>
          <w:p w14:paraId="368820A4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590FF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C64F2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D7252A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B9BD96" w14:textId="77777777" w:rsidR="007148D2" w:rsidRDefault="007148D2" w:rsidP="00265C8C"/>
        </w:tc>
      </w:tr>
      <w:tr w:rsidR="007148D2" w14:paraId="3AE23105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FC97A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13-14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51A0BB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с набивными мячами</w:t>
            </w:r>
          </w:p>
          <w:p w14:paraId="3E8FE3FA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Защитные действия (блоки, страховки).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29B09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6817E7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69AF3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4AB72" w14:textId="77777777" w:rsidR="007148D2" w:rsidRDefault="007148D2" w:rsidP="00265C8C"/>
        </w:tc>
      </w:tr>
      <w:tr w:rsidR="007148D2" w14:paraId="01DF9437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7F695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15-16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F9880C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подачи с вращением мяча. Упражнения для развития ловкости, гибкости.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E512D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10C42F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42FF2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42C72B" w14:textId="77777777" w:rsidR="007148D2" w:rsidRDefault="007148D2" w:rsidP="00265C8C"/>
        </w:tc>
      </w:tr>
      <w:tr w:rsidR="007148D2" w14:paraId="48C4D18B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45C26A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17-18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4064CF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Подводящие упражнения для подачи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прыжке..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прыгучести. Упражнения для развития взрывной силы.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680CD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C0DA4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20D7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4C4376" w14:textId="77777777" w:rsidR="007148D2" w:rsidRDefault="007148D2" w:rsidP="00265C8C"/>
        </w:tc>
      </w:tr>
      <w:tr w:rsidR="007148D2" w14:paraId="6095C0F0" w14:textId="77777777" w:rsidTr="00265C8C">
        <w:trPr>
          <w:trHeight w:val="2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A7ACDE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89FA5A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A2CBCF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физическая подготовка (ОФП)</w:t>
            </w:r>
          </w:p>
          <w:p w14:paraId="2371C3BB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6E9667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8CD378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998B91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8C25E0" w14:textId="77777777" w:rsidR="007148D2" w:rsidRDefault="007148D2" w:rsidP="00265C8C"/>
        </w:tc>
      </w:tr>
      <w:tr w:rsidR="007148D2" w14:paraId="7A8CEF40" w14:textId="77777777" w:rsidTr="00265C8C">
        <w:trPr>
          <w:trHeight w:val="48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17AAB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2FD7ED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19-20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F876F2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Передачи в прыжке над собой, назад (короткие, средние, длинные).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F7DE2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127FDE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C0519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072E6D" w14:textId="77777777" w:rsidR="007148D2" w:rsidRDefault="007148D2" w:rsidP="00265C8C"/>
        </w:tc>
      </w:tr>
      <w:tr w:rsidR="007148D2" w14:paraId="317E2B91" w14:textId="77777777" w:rsidTr="00265C8C">
        <w:trPr>
          <w:trHeight w:val="584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C35A6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070919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21-22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8D2138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двумя с поворотом, одной рукой. Развитие координации. </w:t>
            </w:r>
          </w:p>
          <w:p w14:paraId="16404E5E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0B2AA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6F9BCA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B84F6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BE789" w14:textId="77777777" w:rsidR="007148D2" w:rsidRDefault="007148D2" w:rsidP="00265C8C"/>
        </w:tc>
      </w:tr>
      <w:tr w:rsidR="007148D2" w14:paraId="0BF54E7C" w14:textId="77777777" w:rsidTr="00265C8C">
        <w:trPr>
          <w:trHeight w:val="86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A276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2DA5759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23-24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9C713A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Техника нападения </w:t>
            </w:r>
          </w:p>
          <w:p w14:paraId="6FB09C54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Техническая подготовка (ТП).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Стойки игрока.</w:t>
            </w:r>
          </w:p>
          <w:p w14:paraId="656A2FAF" w14:textId="77777777" w:rsidR="007148D2" w:rsidRDefault="007148D2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и передачи мяча (двумя руками снизу).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B43F7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296FC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971F9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A36F66" w14:textId="77777777" w:rsidR="007148D2" w:rsidRDefault="007148D2" w:rsidP="00265C8C"/>
        </w:tc>
      </w:tr>
      <w:tr w:rsidR="007148D2" w14:paraId="3AEC47FD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D0A7E3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BC59C2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25-26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05A66A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CE2D9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B6CD4C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EEAA3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05A087" w14:textId="77777777" w:rsidR="007148D2" w:rsidRDefault="007148D2" w:rsidP="00265C8C"/>
        </w:tc>
      </w:tr>
      <w:tr w:rsidR="007148D2" w14:paraId="54EA3D69" w14:textId="77777777" w:rsidTr="00265C8C">
        <w:trPr>
          <w:trHeight w:val="77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9292C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3316667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27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64B7B7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мячами, с баскетбольными мячами.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E8F04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57878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F6F97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CC551E" w14:textId="77777777" w:rsidR="007148D2" w:rsidRDefault="007148D2" w:rsidP="00265C8C"/>
        </w:tc>
      </w:tr>
      <w:tr w:rsidR="007148D2" w14:paraId="291D7531" w14:textId="77777777" w:rsidTr="00265C8C">
        <w:trPr>
          <w:trHeight w:val="112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42CA0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24C2835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AF5AA9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 на месте.</w:t>
            </w:r>
          </w:p>
          <w:p w14:paraId="3835E454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Специальные упражнения в парах, тройках с перемещением.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8549AE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683F8C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5AC59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59E7C7" w14:textId="77777777" w:rsidR="007148D2" w:rsidRDefault="007148D2" w:rsidP="00265C8C"/>
        </w:tc>
      </w:tr>
      <w:tr w:rsidR="007148D2" w14:paraId="49527CEB" w14:textId="77777777" w:rsidTr="00265C8C">
        <w:trPr>
          <w:trHeight w:val="9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259F9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068F01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29-30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CFD36A" w14:textId="77777777" w:rsidR="007148D2" w:rsidRDefault="007148D2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через сетку (в паре).</w:t>
            </w:r>
          </w:p>
          <w:p w14:paraId="03EE454E" w14:textId="77777777" w:rsidR="007148D2" w:rsidRDefault="007148D2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E572D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74649A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4130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9ADE64" w14:textId="77777777" w:rsidR="007148D2" w:rsidRDefault="007148D2" w:rsidP="00265C8C"/>
        </w:tc>
      </w:tr>
      <w:tr w:rsidR="007148D2" w14:paraId="3FC33A89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8F0DF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31-32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18EC8C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 через сетку. Упражнения для развития прыгучести, точности удара.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37628B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CC445E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6783C4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6EA30" w14:textId="77777777" w:rsidR="007148D2" w:rsidRDefault="007148D2" w:rsidP="00265C8C"/>
        </w:tc>
      </w:tr>
      <w:tr w:rsidR="007148D2" w14:paraId="17D6E0E4" w14:textId="77777777" w:rsidTr="00265C8C">
        <w:trPr>
          <w:trHeight w:val="1104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A9606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33-34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E51A73" w14:textId="77777777" w:rsidR="007148D2" w:rsidRDefault="007148D2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 (СФП).  </w:t>
            </w:r>
          </w:p>
          <w:p w14:paraId="73349A5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Верхняя передача мяча над собой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Тактика передач.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1229B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D81699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E7A46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99EAF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148D2" w14:paraId="2A6A6FDF" w14:textId="77777777" w:rsidTr="00265C8C">
        <w:trPr>
          <w:trHeight w:val="36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7E4D4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D67EE24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4727C84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5C3A0BC0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35-36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1B00C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Техника защиты.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2B9A66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CEECF4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654BCC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198E06" w14:textId="77777777" w:rsidR="007148D2" w:rsidRDefault="007148D2" w:rsidP="00265C8C"/>
        </w:tc>
      </w:tr>
      <w:tr w:rsidR="007148D2" w14:paraId="2B6DC5D2" w14:textId="77777777" w:rsidTr="00265C8C">
        <w:trPr>
          <w:trHeight w:val="643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282D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737C15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перемещения игроков.</w:t>
            </w:r>
          </w:p>
          <w:p w14:paraId="516BE7A7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A2CA1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2F6E5C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A9740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D4D14A" w14:textId="77777777" w:rsidR="007148D2" w:rsidRDefault="007148D2" w:rsidP="00265C8C"/>
        </w:tc>
      </w:tr>
      <w:tr w:rsidR="007148D2" w14:paraId="4659D9FB" w14:textId="77777777" w:rsidTr="00265C8C">
        <w:trPr>
          <w:trHeight w:val="932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4ADD23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37-38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124502" w14:textId="77777777" w:rsidR="007148D2" w:rsidRDefault="007148D2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Имитационные упражнения с баскетбольным мячом по технике приема мяча. (на месте, после перемещений).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EE278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6F630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36B61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F58E1D" w14:textId="77777777" w:rsidR="007148D2" w:rsidRDefault="007148D2" w:rsidP="00265C8C"/>
        </w:tc>
      </w:tr>
      <w:tr w:rsidR="007148D2" w14:paraId="1D3DCFA1" w14:textId="77777777" w:rsidTr="00265C8C">
        <w:trPr>
          <w:trHeight w:val="107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0C5E4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39-40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8AB44B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парах, тройках без сетки. Специальные упражнения в парах через сетку.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3398E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7DE6E8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017F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7435B8" w14:textId="77777777" w:rsidR="007148D2" w:rsidRDefault="007148D2" w:rsidP="00265C8C"/>
        </w:tc>
      </w:tr>
      <w:tr w:rsidR="007148D2" w14:paraId="7D21C797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5309A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41-42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A67EB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943D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8D9DCE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EB888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E09E33" w14:textId="77777777" w:rsidR="007148D2" w:rsidRDefault="007148D2" w:rsidP="00265C8C"/>
        </w:tc>
      </w:tr>
      <w:tr w:rsidR="007148D2" w14:paraId="37C07859" w14:textId="77777777" w:rsidTr="00265C8C">
        <w:trPr>
          <w:trHeight w:val="39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F2ED7C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8D6AD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Тактика защиты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479350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EB578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89AC70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A908B8" w14:textId="77777777" w:rsidR="007148D2" w:rsidRDefault="007148D2" w:rsidP="00265C8C"/>
        </w:tc>
      </w:tr>
      <w:tr w:rsidR="007148D2" w14:paraId="3D1F7F87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5D1AF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43-44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DA213B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перемещения блокирующих игроков.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39BB9C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DF2E1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F7B05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361710" w14:textId="77777777" w:rsidR="007148D2" w:rsidRDefault="007148D2" w:rsidP="00265C8C"/>
        </w:tc>
      </w:tr>
      <w:tr w:rsidR="007148D2" w14:paraId="1337B750" w14:textId="77777777" w:rsidTr="00265C8C">
        <w:trPr>
          <w:trHeight w:val="64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6C3927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45-46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D98893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по технике блокирования (на месте, после перемещения).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594F8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4D165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5E935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86AD8" w14:textId="77777777" w:rsidR="007148D2" w:rsidRDefault="007148D2" w:rsidP="00265C8C"/>
        </w:tc>
      </w:tr>
      <w:tr w:rsidR="007148D2" w14:paraId="148EC024" w14:textId="77777777" w:rsidTr="00265C8C">
        <w:trPr>
          <w:trHeight w:val="62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803F8B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2129C46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47-48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020F07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с б/б мячами (в паре).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078B7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7CFFF5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7443A7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543C01" w14:textId="77777777" w:rsidR="007148D2" w:rsidRDefault="007148D2" w:rsidP="00265C8C"/>
        </w:tc>
      </w:tr>
      <w:tr w:rsidR="007148D2" w14:paraId="59B9B33F" w14:textId="77777777" w:rsidTr="00265C8C">
        <w:trPr>
          <w:trHeight w:val="85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6DED62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</w:p>
          <w:p w14:paraId="6B38AD4E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49-50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5D67F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по технике группового блока.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6A7ED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8FFD28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EFAA3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61F325" w14:textId="77777777" w:rsidR="007148D2" w:rsidRDefault="007148D2" w:rsidP="00265C8C"/>
        </w:tc>
      </w:tr>
      <w:tr w:rsidR="007148D2" w14:paraId="7307594F" w14:textId="77777777" w:rsidTr="00265C8C">
        <w:trPr>
          <w:trHeight w:val="49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1E6BCD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51-52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1A713C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76FBDD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A92ACB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DBA1F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E129A4" w14:textId="77777777" w:rsidR="007148D2" w:rsidRDefault="007148D2" w:rsidP="00265C8C"/>
        </w:tc>
      </w:tr>
      <w:tr w:rsidR="007148D2" w14:paraId="52154B12" w14:textId="77777777" w:rsidTr="00265C8C">
        <w:trPr>
          <w:trHeight w:val="3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FA18A4" w14:textId="77777777" w:rsidR="007148D2" w:rsidRDefault="007148D2" w:rsidP="00265C8C">
            <w:pPr>
              <w:spacing w:line="264" w:lineRule="auto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04FFA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Тактика нападения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590229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B4BEA7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02EBE6" w14:textId="77777777" w:rsidR="007148D2" w:rsidRDefault="007148D2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20D196" w14:textId="77777777" w:rsidR="007148D2" w:rsidRDefault="007148D2" w:rsidP="00265C8C"/>
        </w:tc>
      </w:tr>
      <w:tr w:rsidR="007148D2" w14:paraId="0A4D9463" w14:textId="77777777" w:rsidTr="00265C8C">
        <w:trPr>
          <w:trHeight w:val="45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EDDABE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ED5F66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Падение на спину, бедро – спину, набок, на голени, кувырок, на руки – грудь.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71A4A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C5360F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B7D68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AE0DA1" w14:textId="77777777" w:rsidR="007148D2" w:rsidRDefault="007148D2" w:rsidP="00265C8C"/>
        </w:tc>
      </w:tr>
      <w:tr w:rsidR="007148D2" w14:paraId="325CD60E" w14:textId="77777777" w:rsidTr="00265C8C">
        <w:trPr>
          <w:trHeight w:val="66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424499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4E88FB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игра.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E9F88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EF0EE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1AB969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47CBA8" w14:textId="77777777" w:rsidR="007148D2" w:rsidRDefault="007148D2" w:rsidP="00265C8C"/>
        </w:tc>
      </w:tr>
      <w:tr w:rsidR="007148D2" w14:paraId="18562118" w14:textId="77777777" w:rsidTr="00265C8C">
        <w:trPr>
          <w:trHeight w:val="38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8CB1C0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8BE458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C3FCC1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C44A76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695C3F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04AC63" w14:textId="77777777" w:rsidR="007148D2" w:rsidRDefault="007148D2" w:rsidP="00265C8C"/>
        </w:tc>
      </w:tr>
      <w:tr w:rsidR="007148D2" w14:paraId="67C4BF4C" w14:textId="77777777" w:rsidTr="00265C8C">
        <w:trPr>
          <w:trHeight w:val="70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404201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30E141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Технико-тактические действия нападающего игрока (блок – аут).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3E39A2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35A61D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326B18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435947" w14:textId="77777777" w:rsidR="007148D2" w:rsidRDefault="007148D2" w:rsidP="00265C8C"/>
        </w:tc>
      </w:tr>
      <w:tr w:rsidR="007148D2" w14:paraId="2F3FD315" w14:textId="77777777" w:rsidTr="00265C8C">
        <w:trPr>
          <w:trHeight w:val="57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EBC3E5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C6D047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действия в нападении через игрока задней линии.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311475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EA7CC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C0F76B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E0A5A6" w14:textId="77777777" w:rsidR="007148D2" w:rsidRDefault="007148D2" w:rsidP="00265C8C"/>
        </w:tc>
      </w:tr>
      <w:tr w:rsidR="007148D2" w14:paraId="2A68FAA9" w14:textId="77777777" w:rsidTr="00265C8C">
        <w:trPr>
          <w:trHeight w:val="895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91972F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61B5A5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с середины площадки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827766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2B52A8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0EBF4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C4B14" w14:textId="77777777" w:rsidR="007148D2" w:rsidRDefault="007148D2" w:rsidP="00265C8C"/>
        </w:tc>
      </w:tr>
      <w:tr w:rsidR="007148D2" w14:paraId="6BC115C8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64E84F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0DA0A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29AC70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C939CC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BB43A3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1EC039" w14:textId="77777777" w:rsidR="007148D2" w:rsidRDefault="007148D2" w:rsidP="00265C8C"/>
        </w:tc>
      </w:tr>
      <w:tr w:rsidR="007148D2" w14:paraId="70ABFBD5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6D9A02" w14:textId="77777777" w:rsidR="007148D2" w:rsidRDefault="007148D2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69-70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BA1E69" w14:textId="77777777" w:rsidR="007148D2" w:rsidRDefault="007148D2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Контрольно-оценочные испытания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2D7A42" w14:textId="77777777" w:rsidR="007148D2" w:rsidRDefault="007148D2" w:rsidP="00265C8C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B82732" w14:textId="77777777" w:rsidR="007148D2" w:rsidRDefault="007148D2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C46E53" w14:textId="77777777" w:rsidR="007148D2" w:rsidRDefault="007148D2" w:rsidP="00265C8C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C932BA" w14:textId="77777777" w:rsidR="007148D2" w:rsidRDefault="007148D2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</w:tbl>
    <w:p w14:paraId="408E536B" w14:textId="77777777" w:rsidR="007148D2" w:rsidRDefault="007148D2">
      <w:pPr>
        <w:spacing w:after="0" w:line="312" w:lineRule="auto"/>
      </w:pPr>
    </w:p>
    <w:p w14:paraId="6ED395CE" w14:textId="77777777" w:rsidR="007148D2" w:rsidRDefault="007148D2">
      <w:pPr>
        <w:spacing w:after="0" w:line="312" w:lineRule="auto"/>
      </w:pPr>
    </w:p>
    <w:p w14:paraId="50295B2A" w14:textId="77777777" w:rsidR="003934FF" w:rsidRPr="00D17169" w:rsidRDefault="00CB150B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bookmarkStart w:id="6" w:name="5"/>
      <w:bookmarkStart w:id="7" w:name="261b3bc92b680a19d4695a6bb9a3197f3d68b843"/>
      <w:bookmarkEnd w:id="6"/>
      <w:bookmarkEnd w:id="7"/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2-го года обучения</w:t>
      </w:r>
    </w:p>
    <w:p w14:paraId="5D9B3ECF" w14:textId="77777777" w:rsidR="003934FF" w:rsidRPr="00D17169" w:rsidRDefault="00CB150B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На втором году обучения групп начальной подготовки происходит логическое продолжение изучения технического, тактического арсенала и физической </w:t>
      </w:r>
      <w:proofErr w:type="gramStart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подготовленности  занимающихся</w:t>
      </w:r>
      <w:proofErr w:type="gramEnd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C58243" w14:textId="77777777" w:rsidR="003934FF" w:rsidRPr="00D17169" w:rsidRDefault="00CB150B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По-прежнему основное внимание уделяется физической и технической подготовке, но уменьшается количество часов на физическую подготовку и увеличивается — на тактическую.</w:t>
      </w:r>
    </w:p>
    <w:p w14:paraId="5F230FDE" w14:textId="77777777" w:rsidR="003934FF" w:rsidRPr="00D17169" w:rsidRDefault="00CB150B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работы в учебно-тренировочных группах является дальнейшая технико-тактическая подготовка юных волейболистов, а также знакомство с игровой специализацией по функциям игроков.</w:t>
      </w:r>
    </w:p>
    <w:p w14:paraId="5F249515" w14:textId="77777777" w:rsidR="003934FF" w:rsidRPr="00D17169" w:rsidRDefault="00CB150B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подготовительных и подводящих упражнений к техническим приемам.</w:t>
      </w:r>
    </w:p>
    <w:p w14:paraId="197833E1" w14:textId="77777777" w:rsidR="003934FF" w:rsidRPr="00D17169" w:rsidRDefault="00CB150B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подготовительных упражнений для развития специальных качеств и выполнения изученных технических приемов.</w:t>
      </w:r>
    </w:p>
    <w:p w14:paraId="336AEBC5" w14:textId="77777777" w:rsidR="003934FF" w:rsidRPr="00D17169" w:rsidRDefault="00CB150B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изученных технических приемов в различных сочетаниях: в нападении, в защите, в нападении и защите.</w:t>
      </w:r>
    </w:p>
    <w:p w14:paraId="27E3C4C7" w14:textId="77777777" w:rsidR="003934FF" w:rsidRPr="00D17169" w:rsidRDefault="00CB150B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изученных тактических действий: индивидуальных, групповых, командных - в нападении, защите, в нападении и защите.</w:t>
      </w:r>
    </w:p>
    <w:p w14:paraId="6800C275" w14:textId="77777777" w:rsidR="003934FF" w:rsidRPr="00D17169" w:rsidRDefault="00CB150B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 выполнение изученных технических приемов - отдельно и в сочетаниях.</w:t>
      </w:r>
    </w:p>
    <w:p w14:paraId="0030FD3E" w14:textId="77777777" w:rsidR="003934FF" w:rsidRPr="00D17169" w:rsidRDefault="00CB150B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 выполнение изученных тактических действий.</w:t>
      </w:r>
    </w:p>
    <w:p w14:paraId="726FD4DD" w14:textId="77777777" w:rsidR="003934FF" w:rsidRPr="00D17169" w:rsidRDefault="00CB150B">
      <w:pPr>
        <w:numPr>
          <w:ilvl w:val="0"/>
          <w:numId w:val="4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игры с заданиями на обязательное применение изученных технических приемов и тактических действий.</w:t>
      </w:r>
    </w:p>
    <w:p w14:paraId="47461BF8" w14:textId="77777777" w:rsidR="003934FF" w:rsidRPr="00D17169" w:rsidRDefault="00CB150B">
      <w:pPr>
        <w:numPr>
          <w:ilvl w:val="0"/>
          <w:numId w:val="4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 календарные игры с применением изученного технико- тактического арсенала в соревновательных условиях.</w:t>
      </w:r>
    </w:p>
    <w:p w14:paraId="67ABE0B8" w14:textId="77777777" w:rsidR="003934FF" w:rsidRPr="00D17169" w:rsidRDefault="00CB150B">
      <w:pPr>
        <w:shd w:val="clear" w:color="auto" w:fill="FFFFFF"/>
        <w:spacing w:after="0" w:line="360" w:lineRule="auto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В процессе занятий в этих группах решаются следующие задачи: укрепление здоровья и закаливание организма учащихся; содействие правильному физическому развитию, повышение общей физической подготовленности, развитие специальных физических способностей, необходимых для совершенствования игрового навыка; дальнейшее изучение и совершенствование основ техники и тактики игры; приобретение навыка в организации и проведении учебно-тренировочных занятий и соревнований; подготовка и выполнение нормативов по видам подготовки.</w:t>
      </w: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7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Контрольные нормативы </w:t>
      </w:r>
      <w:proofErr w:type="spellStart"/>
      <w:r w:rsidRPr="00D17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См.Приложение</w:t>
      </w:r>
      <w:proofErr w:type="spellEnd"/>
    </w:p>
    <w:p w14:paraId="47D8D4B3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После окончания </w:t>
      </w:r>
      <w:r w:rsidRPr="00D17169">
        <w:rPr>
          <w:rFonts w:ascii="Times New Roman" w:hAnsi="Times New Roman" w:cs="Times New Roman"/>
          <w:b/>
          <w:bCs/>
          <w:iCs/>
          <w:sz w:val="28"/>
          <w:szCs w:val="28"/>
        </w:rPr>
        <w:t>второго года</w:t>
      </w:r>
      <w:r w:rsidRPr="00D17169">
        <w:rPr>
          <w:rFonts w:ascii="Times New Roman" w:hAnsi="Times New Roman" w:cs="Times New Roman"/>
          <w:sz w:val="28"/>
          <w:szCs w:val="28"/>
        </w:rPr>
        <w:t> обучения учащийся должен:</w:t>
      </w:r>
    </w:p>
    <w:p w14:paraId="6464B968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0729B795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расстановку игроков на поле при приёме и подаче соперника;</w:t>
      </w:r>
    </w:p>
    <w:p w14:paraId="667478B6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классификацию упражнений, применяемых в учебно-тренировочном процессе;</w:t>
      </w:r>
    </w:p>
    <w:p w14:paraId="1D47D70E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ведение счёта по протоколу;</w:t>
      </w:r>
    </w:p>
    <w:p w14:paraId="6811EE01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12E485DE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D17169">
        <w:rPr>
          <w:rFonts w:ascii="Times New Roman" w:hAnsi="Times New Roman" w:cs="Times New Roman"/>
          <w:sz w:val="28"/>
          <w:szCs w:val="28"/>
        </w:rPr>
        <w:t>выполнять перемещения и стойки;</w:t>
      </w:r>
    </w:p>
    <w:p w14:paraId="63F03F88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приём мяча сверху двумя руками, снизу двумя руками с подачи в зонах 6,1,5 и первая передача в зоны 3,2;</w:t>
      </w:r>
    </w:p>
    <w:p w14:paraId="12C232DB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передачи мяча снизу над собой в круге;</w:t>
      </w:r>
    </w:p>
    <w:p w14:paraId="3F25A4FF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нижнюю прямую, боковую подачу на точность;</w:t>
      </w:r>
    </w:p>
    <w:p w14:paraId="22378F46" w14:textId="77777777" w:rsidR="003934FF" w:rsidRPr="00D17169" w:rsidRDefault="00CB150B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нападающий удар из зоны 4 с передачи партнёра из зоны 3;</w:t>
      </w:r>
    </w:p>
    <w:p w14:paraId="4707F478" w14:textId="50D14E6A" w:rsidR="003934FF" w:rsidRDefault="00CB150B" w:rsidP="00A625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обманные действия “скидки”.</w:t>
      </w:r>
    </w:p>
    <w:p w14:paraId="0CE7CC82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контроля:</w:t>
      </w:r>
    </w:p>
    <w:p w14:paraId="339D5D23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который проводится на первых занятиях, в начале изучения отдельных тем или разделов программы.</w:t>
      </w:r>
    </w:p>
    <w:p w14:paraId="370ACD40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проводимый в ходе учебного занятия и закрепляющий знания по данной теме;</w:t>
      </w:r>
    </w:p>
    <w:p w14:paraId="3470D94E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проводимый после завершения всей учебной программы.</w:t>
      </w:r>
    </w:p>
    <w:p w14:paraId="684D62FF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Оценка </w:t>
      </w:r>
      <w:proofErr w:type="gramStart"/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результатов:  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соревнования.</w:t>
      </w:r>
    </w:p>
    <w:p w14:paraId="7BDBAC6C" w14:textId="7ABD447A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подведения итогов: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проверки умений и навыков во второй </w:t>
      </w:r>
      <w:proofErr w:type="gramStart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  проводится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первенство школы, в третьем – первенство города (в зачет спартакиады), товарищеские встречи с командами других школ (в течение года). Ожидаемые результаты: в 2025 – 2028 г. быть в числе призеров первенства города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волейболу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29EEBD" w14:textId="77777777" w:rsidR="00A62574" w:rsidRPr="00A62574" w:rsidRDefault="00A62574" w:rsidP="00A62574">
      <w:pPr>
        <w:spacing w:after="0" w:line="360" w:lineRule="auto"/>
        <w:rPr>
          <w:sz w:val="28"/>
          <w:szCs w:val="28"/>
        </w:rPr>
      </w:pPr>
    </w:p>
    <w:p w14:paraId="781255A2" w14:textId="77777777" w:rsidR="00A62574" w:rsidRDefault="00A62574" w:rsidP="00A62574">
      <w:pPr>
        <w:spacing w:after="0" w:line="312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Тематическое планирование</w:t>
      </w:r>
    </w:p>
    <w:p w14:paraId="29134C54" w14:textId="26100D0C" w:rsidR="00A62574" w:rsidRPr="00A62574" w:rsidRDefault="00A62574" w:rsidP="00A62574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7148D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14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обучения)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6"/>
        <w:gridCol w:w="4867"/>
        <w:gridCol w:w="844"/>
        <w:gridCol w:w="990"/>
        <w:gridCol w:w="1273"/>
        <w:gridCol w:w="1591"/>
      </w:tblGrid>
      <w:tr w:rsidR="00A62574" w14:paraId="09A2C5F5" w14:textId="77777777" w:rsidTr="00265C8C">
        <w:trPr>
          <w:trHeight w:val="54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63E9E3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</w:tc>
        <w:tc>
          <w:tcPr>
            <w:tcW w:w="51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108C3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31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E0299E" w14:textId="77777777" w:rsidR="00A62574" w:rsidRDefault="00A62574" w:rsidP="00265C8C">
            <w:pPr>
              <w:pStyle w:val="11"/>
              <w:spacing w:line="264" w:lineRule="auto"/>
              <w:ind w:left="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Количество часов</w:t>
            </w:r>
          </w:p>
          <w:p w14:paraId="7BA9741A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D80441" w14:textId="77777777" w:rsidR="00A62574" w:rsidRDefault="00A62574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</w:p>
          <w:p w14:paraId="3028005D" w14:textId="77777777" w:rsidR="00A62574" w:rsidRDefault="00A62574" w:rsidP="00265C8C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 контроля</w:t>
            </w:r>
          </w:p>
        </w:tc>
      </w:tr>
      <w:tr w:rsidR="00A62574" w14:paraId="7282FE4C" w14:textId="77777777" w:rsidTr="00265C8C">
        <w:trPr>
          <w:trHeight w:val="990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90F722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65B6DC" w14:textId="77777777" w:rsidR="00A62574" w:rsidRDefault="00A62574" w:rsidP="00265C8C">
            <w:pPr>
              <w:spacing w:line="264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24D1CA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91113E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4F4FB7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b/>
                <w:color w:val="00000A"/>
              </w:rPr>
              <w:t>практика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B1F14E" w14:textId="77777777" w:rsidR="00A62574" w:rsidRDefault="00A62574" w:rsidP="00265C8C">
            <w:pPr>
              <w:pStyle w:val="11"/>
            </w:pPr>
          </w:p>
        </w:tc>
      </w:tr>
      <w:tr w:rsidR="00A62574" w14:paraId="53A823D5" w14:textId="77777777" w:rsidTr="00265C8C">
        <w:trPr>
          <w:trHeight w:val="312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6295F5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2F1FA4A8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6BFC93E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3C2DAB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1-2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4D5134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Обучение технике подачи мяча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3136F8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16A455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AB1B5B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56106" w14:textId="77777777" w:rsidR="00A62574" w:rsidRDefault="00A62574" w:rsidP="00265C8C">
            <w:pPr>
              <w:pStyle w:val="11"/>
              <w:spacing w:line="264" w:lineRule="auto"/>
              <w:ind w:left="0"/>
            </w:pPr>
          </w:p>
        </w:tc>
      </w:tr>
      <w:tr w:rsidR="00A62574" w14:paraId="70F2C4C4" w14:textId="77777777" w:rsidTr="00265C8C">
        <w:trPr>
          <w:trHeight w:val="1219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37792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BF0A0A" w14:textId="77777777" w:rsidR="00A62574" w:rsidRDefault="00A62574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нижней прямой подачи.</w:t>
            </w:r>
          </w:p>
          <w:p w14:paraId="17F0C7A0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прямой подачи. Подача на точность.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26FC20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A31789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CAE0A7" w14:textId="77777777" w:rsidR="00A62574" w:rsidRDefault="00A62574" w:rsidP="00265C8C">
            <w:pPr>
              <w:pStyle w:val="11"/>
              <w:spacing w:line="264" w:lineRule="auto"/>
              <w:ind w:left="0"/>
            </w:pPr>
            <w:r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192023" w14:textId="77777777" w:rsidR="00A62574" w:rsidRDefault="00A62574" w:rsidP="00265C8C">
            <w:pPr>
              <w:pStyle w:val="11"/>
              <w:spacing w:line="264" w:lineRule="auto"/>
              <w:ind w:left="0"/>
            </w:pPr>
          </w:p>
        </w:tc>
      </w:tr>
      <w:tr w:rsidR="00A62574" w14:paraId="08D3A06E" w14:textId="77777777" w:rsidTr="00265C8C">
        <w:trPr>
          <w:trHeight w:val="12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737C2E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3-6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6FB69E" w14:textId="77777777" w:rsidR="00A62574" w:rsidRDefault="00A62574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Подводящие упражнения для нижней боковой подачи.</w:t>
            </w:r>
          </w:p>
          <w:p w14:paraId="09BDB74C" w14:textId="77777777" w:rsidR="00A62574" w:rsidRDefault="00A62574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нижней боковой подачи.</w:t>
            </w:r>
          </w:p>
          <w:p w14:paraId="4E2DA7AA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6026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179EA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E806E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01B6EF" w14:textId="77777777" w:rsidR="00A62574" w:rsidRDefault="00A62574" w:rsidP="00265C8C"/>
        </w:tc>
      </w:tr>
      <w:tr w:rsidR="00A62574" w14:paraId="590DC7CB" w14:textId="77777777" w:rsidTr="00265C8C">
        <w:trPr>
          <w:trHeight w:val="63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BE58E1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7-10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647D10" w14:textId="77777777" w:rsidR="00A62574" w:rsidRDefault="00A62574" w:rsidP="00265C8C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Подводящие упражнения для верхней прямой подачи.</w:t>
            </w:r>
          </w:p>
          <w:p w14:paraId="681EBA0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верхней боковой подачи. Развитие координации.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D3C255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D339A1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56ADF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5D3D85" w14:textId="77777777" w:rsidR="00A62574" w:rsidRDefault="00A62574" w:rsidP="00265C8C"/>
        </w:tc>
      </w:tr>
      <w:tr w:rsidR="00A62574" w14:paraId="597B7E0A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B6A498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11-12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D519A1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на месте без предметов</w:t>
            </w:r>
          </w:p>
          <w:p w14:paraId="7F454174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Подачи снизу.</w:t>
            </w:r>
          </w:p>
          <w:p w14:paraId="1EECF036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C7FED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8852EC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E21942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EFA435" w14:textId="77777777" w:rsidR="00A62574" w:rsidRDefault="00A62574" w:rsidP="00265C8C"/>
        </w:tc>
      </w:tr>
      <w:tr w:rsidR="00A62574" w14:paraId="102930D9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9F2EFB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13-14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DA3BDD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ОРУ с набивными мячами</w:t>
            </w:r>
          </w:p>
          <w:p w14:paraId="09373753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Защитные действия (блоки, страховки).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521AD0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DB55C0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757A2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DD2D8D" w14:textId="77777777" w:rsidR="00A62574" w:rsidRDefault="00A62574" w:rsidP="00265C8C"/>
        </w:tc>
      </w:tr>
      <w:tr w:rsidR="00A62574" w14:paraId="25C3F2C1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43B845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15-16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00F4D4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для подачи с вращением мяча. Упражнения для развития ловкости, гибкости.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BD209C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98F855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BB1D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635515" w14:textId="77777777" w:rsidR="00A62574" w:rsidRDefault="00A62574" w:rsidP="00265C8C"/>
        </w:tc>
      </w:tr>
      <w:tr w:rsidR="00A62574" w14:paraId="6437707C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448DB5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17-18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FD506B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Подводящие упражнения для подачи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прыжке..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прыгучести. Упражнения для развития взрывной силы.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02CF6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DC1EB4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92A945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7499A8" w14:textId="77777777" w:rsidR="00A62574" w:rsidRDefault="00A62574" w:rsidP="00265C8C"/>
        </w:tc>
      </w:tr>
      <w:tr w:rsidR="00A62574" w14:paraId="488A412C" w14:textId="77777777" w:rsidTr="00265C8C">
        <w:trPr>
          <w:trHeight w:val="2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E33690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0B11345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3D198E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физическая подготовка (ОФП)</w:t>
            </w:r>
          </w:p>
          <w:p w14:paraId="270A2E1C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97B3A0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D2D797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A5AD39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336CD" w14:textId="77777777" w:rsidR="00A62574" w:rsidRDefault="00A62574" w:rsidP="00265C8C"/>
        </w:tc>
      </w:tr>
      <w:tr w:rsidR="00A62574" w14:paraId="0A3F8EF5" w14:textId="77777777" w:rsidTr="00265C8C">
        <w:trPr>
          <w:trHeight w:val="48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F301A2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7929D1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19-20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A12AF0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Передачи в прыжке над собой, назад (короткие, средние, длинные).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8F9C6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310CD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F8434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3A5E46" w14:textId="77777777" w:rsidR="00A62574" w:rsidRDefault="00A62574" w:rsidP="00265C8C"/>
        </w:tc>
      </w:tr>
      <w:tr w:rsidR="00A62574" w14:paraId="3E802D91" w14:textId="77777777" w:rsidTr="00265C8C">
        <w:trPr>
          <w:trHeight w:val="584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5BF34B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3991571E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21-22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C7EFB2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двумя с поворотом, одной рукой. Развитие координации. </w:t>
            </w:r>
          </w:p>
          <w:p w14:paraId="6C433250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EE1F2C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EBB6C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D8C8F2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A1B3ED" w14:textId="77777777" w:rsidR="00A62574" w:rsidRDefault="00A62574" w:rsidP="00265C8C"/>
        </w:tc>
      </w:tr>
      <w:tr w:rsidR="00A62574" w14:paraId="22A8FBA1" w14:textId="77777777" w:rsidTr="00265C8C">
        <w:trPr>
          <w:trHeight w:val="86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60DC6E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CF5501C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23-24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0F2E71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Техника нападения </w:t>
            </w:r>
          </w:p>
          <w:p w14:paraId="437590F3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Техническая подготовка (ТП).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Стойки игрока.</w:t>
            </w:r>
          </w:p>
          <w:p w14:paraId="10468356" w14:textId="77777777" w:rsidR="00A62574" w:rsidRDefault="00A62574" w:rsidP="00265C8C">
            <w:pPr>
              <w:shd w:val="clear" w:color="auto" w:fill="FFFFFF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и передачи мяча (двумя руками снизу).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293189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5E56E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3962D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91BA67" w14:textId="77777777" w:rsidR="00A62574" w:rsidRDefault="00A62574" w:rsidP="00265C8C"/>
        </w:tc>
      </w:tr>
      <w:tr w:rsidR="00A62574" w14:paraId="07F22199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CA0CC8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2D591E7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25-26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F26B7C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Прямые нападающие удары.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124CF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2050B0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C4546A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E7569A" w14:textId="77777777" w:rsidR="00A62574" w:rsidRDefault="00A62574" w:rsidP="00265C8C"/>
        </w:tc>
      </w:tr>
      <w:tr w:rsidR="00A62574" w14:paraId="2937143D" w14:textId="77777777" w:rsidTr="00265C8C">
        <w:trPr>
          <w:trHeight w:val="77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FFA147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FDB118F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27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3D8306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мячами, с баскетбольными мячами.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D8627C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46F8B3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BFDA12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1DC5B8" w14:textId="77777777" w:rsidR="00A62574" w:rsidRDefault="00A62574" w:rsidP="00265C8C"/>
        </w:tc>
      </w:tr>
      <w:tr w:rsidR="00A62574" w14:paraId="3ECC8639" w14:textId="77777777" w:rsidTr="00265C8C">
        <w:trPr>
          <w:trHeight w:val="112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102D52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24A76F5E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68350D" w14:textId="77777777" w:rsidR="00A62574" w:rsidRDefault="00A62574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 на месте.</w:t>
            </w:r>
          </w:p>
          <w:p w14:paraId="26C80DA3" w14:textId="77777777" w:rsidR="00A62574" w:rsidRDefault="00A62574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Специальные упражнения в парах, тройках с перемещением.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BFFEDA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A0ECD3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A4F9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BD28A1" w14:textId="77777777" w:rsidR="00A62574" w:rsidRDefault="00A62574" w:rsidP="00265C8C"/>
        </w:tc>
      </w:tr>
      <w:tr w:rsidR="00A62574" w14:paraId="1A9D607E" w14:textId="77777777" w:rsidTr="00265C8C">
        <w:trPr>
          <w:trHeight w:val="9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461B7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67986724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29-30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B9B1C8" w14:textId="77777777" w:rsidR="00A62574" w:rsidRDefault="00A62574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через сетку (в паре).</w:t>
            </w:r>
          </w:p>
          <w:p w14:paraId="5AE64076" w14:textId="77777777" w:rsidR="00A62574" w:rsidRDefault="00A62574" w:rsidP="00265C8C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43E3E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8B0A7C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1DEA4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248BD" w14:textId="77777777" w:rsidR="00A62574" w:rsidRDefault="00A62574" w:rsidP="00265C8C"/>
        </w:tc>
      </w:tr>
      <w:tr w:rsidR="00A62574" w14:paraId="2DFE197F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8B6F7B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31-32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4093E1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 через сетку. Упражнения для развития прыгучести, точности удара.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76028A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4C663D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FB009C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534154" w14:textId="77777777" w:rsidR="00A62574" w:rsidRDefault="00A62574" w:rsidP="00265C8C"/>
        </w:tc>
      </w:tr>
      <w:tr w:rsidR="00A62574" w14:paraId="5A3427E1" w14:textId="77777777" w:rsidTr="00265C8C">
        <w:trPr>
          <w:trHeight w:val="1104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4D8DC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33-34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A01A7C" w14:textId="77777777" w:rsidR="00A62574" w:rsidRDefault="00A62574" w:rsidP="00265C8C">
            <w:pPr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 (СФП).  </w:t>
            </w:r>
          </w:p>
          <w:p w14:paraId="0124C11F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Верхняя передача мяча над собой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Тактика передач.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116CF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8E5478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4B2DA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241486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62574" w14:paraId="03E3266D" w14:textId="77777777" w:rsidTr="00265C8C">
        <w:trPr>
          <w:trHeight w:val="365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EABC5B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5148ABD3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6BF4A367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232D99E2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35-36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75497F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Техника защиты.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91512C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E3DC20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809AFA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C6637B" w14:textId="77777777" w:rsidR="00A62574" w:rsidRDefault="00A62574" w:rsidP="00265C8C"/>
        </w:tc>
      </w:tr>
      <w:tr w:rsidR="00A62574" w14:paraId="0B94116E" w14:textId="77777777" w:rsidTr="00265C8C">
        <w:trPr>
          <w:trHeight w:val="643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45D4AD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FCC9B6" w14:textId="77777777" w:rsidR="00A62574" w:rsidRDefault="00A62574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перемещения игроков.</w:t>
            </w:r>
          </w:p>
          <w:p w14:paraId="45D3354A" w14:textId="77777777" w:rsidR="00A62574" w:rsidRDefault="00A62574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B0407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A69E67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17A896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AB7428" w14:textId="77777777" w:rsidR="00A62574" w:rsidRDefault="00A62574" w:rsidP="00265C8C"/>
        </w:tc>
      </w:tr>
      <w:tr w:rsidR="00A62574" w14:paraId="42AA0197" w14:textId="77777777" w:rsidTr="00265C8C">
        <w:trPr>
          <w:trHeight w:val="932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6D55D8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37-38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8311BD" w14:textId="77777777" w:rsidR="00A62574" w:rsidRDefault="00A62574" w:rsidP="00265C8C">
            <w:pPr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Имитационные упражнения с баскетбольным мячом по технике приема мяча. (на месте, после перемещений).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4C6A6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9BF7F3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83CDA9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75C8EC" w14:textId="77777777" w:rsidR="00A62574" w:rsidRDefault="00A62574" w:rsidP="00265C8C"/>
        </w:tc>
      </w:tr>
      <w:tr w:rsidR="00A62574" w14:paraId="2B3F4CB6" w14:textId="77777777" w:rsidTr="00265C8C">
        <w:trPr>
          <w:trHeight w:val="107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0BE170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39-40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D44886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 в парах, тройках без сетки. Специальные упражнения в парах через сетку.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EF176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623C70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B562FE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A356A2" w14:textId="77777777" w:rsidR="00A62574" w:rsidRDefault="00A62574" w:rsidP="00265C8C"/>
        </w:tc>
      </w:tr>
      <w:tr w:rsidR="00A62574" w14:paraId="3572BD25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6E9D03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41-42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8A4D16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BC2C64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FFEBA4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FFE165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76D268" w14:textId="77777777" w:rsidR="00A62574" w:rsidRDefault="00A62574" w:rsidP="00265C8C"/>
        </w:tc>
      </w:tr>
      <w:tr w:rsidR="00A62574" w14:paraId="320237D6" w14:textId="77777777" w:rsidTr="00265C8C">
        <w:trPr>
          <w:trHeight w:val="39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CEF45C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811E93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Тактика защиты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7ECD3D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945CDA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BAD9CE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42A008" w14:textId="77777777" w:rsidR="00A62574" w:rsidRDefault="00A62574" w:rsidP="00265C8C"/>
        </w:tc>
      </w:tr>
      <w:tr w:rsidR="00A62574" w14:paraId="7B7CC2B1" w14:textId="77777777" w:rsidTr="00265C8C">
        <w:trPr>
          <w:trHeight w:val="70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24D9EC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43-44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C8E9A9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перемещения блокирующих игроков.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B8B15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78323F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2C53FC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9EADC1" w14:textId="77777777" w:rsidR="00A62574" w:rsidRDefault="00A62574" w:rsidP="00265C8C"/>
        </w:tc>
      </w:tr>
      <w:tr w:rsidR="00A62574" w14:paraId="2972D205" w14:textId="77777777" w:rsidTr="00265C8C">
        <w:trPr>
          <w:trHeight w:val="64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45EA9F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45-46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46CC60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по технике блокирования (на месте, после перемещения).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1B470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80D4AD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6BB15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7FFF52" w14:textId="77777777" w:rsidR="00A62574" w:rsidRDefault="00A62574" w:rsidP="00265C8C"/>
        </w:tc>
      </w:tr>
      <w:tr w:rsidR="00A62574" w14:paraId="5AF2F8F2" w14:textId="77777777" w:rsidTr="00265C8C">
        <w:trPr>
          <w:trHeight w:val="62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EFCC81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6E853DAA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47-48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9B8392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Имитационные упражнения с б/б мячами (в паре).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131F3A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1CDD5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625573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74D3EC" w14:textId="77777777" w:rsidR="00A62574" w:rsidRDefault="00A62574" w:rsidP="00265C8C"/>
        </w:tc>
      </w:tr>
      <w:tr w:rsidR="00A62574" w14:paraId="3A6BBFB6" w14:textId="77777777" w:rsidTr="00265C8C">
        <w:trPr>
          <w:trHeight w:val="85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5518D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</w:p>
          <w:p w14:paraId="1C566ECF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49-50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E5B3D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по технике группового блока. Учебная игра.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314B99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2DF62A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496AF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999165" w14:textId="77777777" w:rsidR="00A62574" w:rsidRDefault="00A62574" w:rsidP="00265C8C"/>
        </w:tc>
      </w:tr>
      <w:tr w:rsidR="00A62574" w14:paraId="37A8493E" w14:textId="77777777" w:rsidTr="00265C8C">
        <w:trPr>
          <w:trHeight w:val="49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A671CC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51-52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68804A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0E8748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6873F5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35243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BB5B3F" w14:textId="77777777" w:rsidR="00A62574" w:rsidRDefault="00A62574" w:rsidP="00265C8C"/>
        </w:tc>
      </w:tr>
      <w:tr w:rsidR="00A62574" w14:paraId="03F75496" w14:textId="77777777" w:rsidTr="00265C8C">
        <w:trPr>
          <w:trHeight w:val="326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0EA2B1" w14:textId="77777777" w:rsidR="00A62574" w:rsidRDefault="00A62574" w:rsidP="00265C8C">
            <w:pPr>
              <w:spacing w:line="264" w:lineRule="auto"/>
              <w:jc w:val="both"/>
            </w:pP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8451F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Тактика нападения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5FA0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E6505F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A61EC9" w14:textId="77777777" w:rsidR="00A62574" w:rsidRDefault="00A62574" w:rsidP="00265C8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7C96D" w14:textId="77777777" w:rsidR="00A62574" w:rsidRDefault="00A62574" w:rsidP="00265C8C"/>
        </w:tc>
      </w:tr>
      <w:tr w:rsidR="00A62574" w14:paraId="67AAD2C1" w14:textId="77777777" w:rsidTr="00265C8C">
        <w:trPr>
          <w:trHeight w:val="45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74A6E1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32DBE9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Падение на спину, бедро – спину, набок, на голени, кувырок, на руки – грудь.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B28C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C8176F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37DF8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882972" w14:textId="77777777" w:rsidR="00A62574" w:rsidRDefault="00A62574" w:rsidP="00265C8C"/>
        </w:tc>
      </w:tr>
      <w:tr w:rsidR="00A62574" w14:paraId="3EBA2347" w14:textId="77777777" w:rsidTr="00265C8C">
        <w:trPr>
          <w:trHeight w:val="667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6415E0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A7EB1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игра.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2E4D1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40EB63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92F70D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1C8F82" w14:textId="77777777" w:rsidR="00A62574" w:rsidRDefault="00A62574" w:rsidP="00265C8C"/>
        </w:tc>
      </w:tr>
      <w:tr w:rsidR="00A62574" w14:paraId="45E4AC8E" w14:textId="77777777" w:rsidTr="00265C8C">
        <w:trPr>
          <w:trHeight w:val="388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E8255A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D96E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3185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8AE967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28D5A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9A5612" w14:textId="77777777" w:rsidR="00A62574" w:rsidRDefault="00A62574" w:rsidP="00265C8C"/>
        </w:tc>
      </w:tr>
      <w:tr w:rsidR="00A62574" w14:paraId="3DEAB656" w14:textId="77777777" w:rsidTr="00265C8C">
        <w:trPr>
          <w:trHeight w:val="709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BCB061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C76F8E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Технико-тактические действия нападающего игрока (блок – аут).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0F46D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E99E7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02F1EF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082E72" w14:textId="77777777" w:rsidR="00A62574" w:rsidRDefault="00A62574" w:rsidP="00265C8C"/>
        </w:tc>
      </w:tr>
      <w:tr w:rsidR="00A62574" w14:paraId="348DF631" w14:textId="77777777" w:rsidTr="00265C8C">
        <w:trPr>
          <w:trHeight w:val="571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61E2DF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4978D9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действия в нападении через игрока задней линии.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AE1623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943FEA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64CFF2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8A4BE2" w14:textId="77777777" w:rsidR="00A62574" w:rsidRDefault="00A62574" w:rsidP="00265C8C"/>
        </w:tc>
      </w:tr>
      <w:tr w:rsidR="00A62574" w14:paraId="09F376D7" w14:textId="77777777" w:rsidTr="00265C8C">
        <w:trPr>
          <w:trHeight w:val="895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2A8E84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AA3A31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с середины площадки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7344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ED76C3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F1F120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BC541C" w14:textId="77777777" w:rsidR="00A62574" w:rsidRDefault="00A62574" w:rsidP="00265C8C"/>
        </w:tc>
      </w:tr>
      <w:tr w:rsidR="00A62574" w14:paraId="4C48F47D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22C037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34DAF8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Игровое занятие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C11F87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E36A2A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6CAB39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F154A4" w14:textId="77777777" w:rsidR="00A62574" w:rsidRDefault="00A62574" w:rsidP="00265C8C"/>
        </w:tc>
      </w:tr>
      <w:tr w:rsidR="00A62574" w14:paraId="7FBB023B" w14:textId="77777777" w:rsidTr="00265C8C">
        <w:trPr>
          <w:trHeight w:val="620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D8423E" w14:textId="77777777" w:rsidR="00A62574" w:rsidRDefault="00A62574" w:rsidP="00265C8C">
            <w:pPr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5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720E66" w14:textId="77777777" w:rsidR="00A62574" w:rsidRDefault="00A62574" w:rsidP="00265C8C">
            <w:pPr>
              <w:pStyle w:val="11"/>
              <w:spacing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</w:rPr>
              <w:t>Контрольно-оценочные испытания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9F6301" w14:textId="77777777" w:rsidR="00A62574" w:rsidRDefault="00A62574" w:rsidP="00265C8C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A5F242" w14:textId="77777777" w:rsidR="00A62574" w:rsidRDefault="00A62574" w:rsidP="00265C8C"/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4BA019" w14:textId="77777777" w:rsidR="00A62574" w:rsidRDefault="00A62574" w:rsidP="00265C8C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49BBEB" w14:textId="77777777" w:rsidR="00A62574" w:rsidRDefault="00A62574" w:rsidP="00265C8C">
            <w:r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</w:tbl>
    <w:p w14:paraId="4F208326" w14:textId="77777777" w:rsidR="00F71AD6" w:rsidRPr="00D17169" w:rsidRDefault="00F71AD6" w:rsidP="00F71AD6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2D541F46" w14:textId="7767A2FF" w:rsidR="00F71AD6" w:rsidRPr="00D17169" w:rsidRDefault="00F71AD6" w:rsidP="00F71AD6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-го года обучения</w:t>
      </w:r>
    </w:p>
    <w:p w14:paraId="3A31F458" w14:textId="22660A6E" w:rsidR="00F71AD6" w:rsidRPr="00D17169" w:rsidRDefault="00F71AD6" w:rsidP="00F71AD6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сновное внимание уделяется физической и технической подготовке, но уменьшается количество часов на физическую подготовку и увеличивается — на тактическую.</w:t>
      </w:r>
    </w:p>
    <w:p w14:paraId="2977B7B3" w14:textId="77777777" w:rsidR="00F71AD6" w:rsidRPr="00D17169" w:rsidRDefault="00F71AD6" w:rsidP="00F71AD6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работы в учебно-тренировочных группах является дальнейшая технико-тактическая подготовка юных волейболистов, а также знакомство с игровой специализацией по функциям игроков.</w:t>
      </w:r>
    </w:p>
    <w:p w14:paraId="70CF1ECC" w14:textId="4C9AD2BE" w:rsidR="00F71AD6" w:rsidRPr="00F71AD6" w:rsidRDefault="00F71AD6" w:rsidP="00F71AD6">
      <w:pPr>
        <w:pStyle w:val="af5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71AD6">
        <w:rPr>
          <w:color w:val="000000"/>
          <w:sz w:val="28"/>
          <w:szCs w:val="28"/>
        </w:rPr>
        <w:t>Чередование подготовительных и подводящих упражнений к техническим приемам.</w:t>
      </w:r>
    </w:p>
    <w:p w14:paraId="54DD70F8" w14:textId="7F1D81DB" w:rsidR="00F71AD6" w:rsidRPr="00F71AD6" w:rsidRDefault="00F71AD6" w:rsidP="00F71AD6">
      <w:pPr>
        <w:pStyle w:val="af5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71AD6">
        <w:rPr>
          <w:color w:val="000000"/>
          <w:sz w:val="28"/>
          <w:szCs w:val="28"/>
        </w:rPr>
        <w:t>Чередование подготовительных упражнений для развития специальных качеств и выполнения изученных технических приемов.</w:t>
      </w:r>
    </w:p>
    <w:p w14:paraId="4E43B37C" w14:textId="1BD30C1E" w:rsidR="00F71AD6" w:rsidRPr="00F71AD6" w:rsidRDefault="00F71AD6" w:rsidP="00F71AD6">
      <w:pPr>
        <w:pStyle w:val="af5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71AD6">
        <w:rPr>
          <w:color w:val="000000"/>
          <w:sz w:val="28"/>
          <w:szCs w:val="28"/>
        </w:rPr>
        <w:t>Чередование изученных технических приемов в различных сочетаниях: в нападении, в защите, в нападении и защите.</w:t>
      </w:r>
    </w:p>
    <w:p w14:paraId="16496A46" w14:textId="77777777" w:rsidR="00F71AD6" w:rsidRPr="00D17169" w:rsidRDefault="00F71AD6" w:rsidP="00F71AD6">
      <w:pPr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Чередование изученных тактических действий: индивидуальных, групповых, командных - в нападении, защите, в нападении и защите.</w:t>
      </w:r>
    </w:p>
    <w:p w14:paraId="197ECB2F" w14:textId="77777777" w:rsidR="00F71AD6" w:rsidRPr="00D17169" w:rsidRDefault="00F71AD6" w:rsidP="00F71AD6">
      <w:pPr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 выполнение изученных технических приемов - отдельно и в сочетаниях.</w:t>
      </w:r>
    </w:p>
    <w:p w14:paraId="3045960E" w14:textId="77777777" w:rsidR="00F71AD6" w:rsidRPr="00D17169" w:rsidRDefault="00F71AD6" w:rsidP="00F71AD6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 выполнение изученных тактических действий.</w:t>
      </w:r>
    </w:p>
    <w:p w14:paraId="789A519A" w14:textId="77777777" w:rsidR="00F71AD6" w:rsidRPr="00D17169" w:rsidRDefault="00F71AD6" w:rsidP="00F71AD6">
      <w:pPr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игры с заданиями на обязательное применение изученных технических приемов и тактических действий.</w:t>
      </w:r>
    </w:p>
    <w:p w14:paraId="53397BD4" w14:textId="77777777" w:rsidR="00F71AD6" w:rsidRPr="00D17169" w:rsidRDefault="00F71AD6" w:rsidP="00F71AD6">
      <w:pPr>
        <w:numPr>
          <w:ilvl w:val="0"/>
          <w:numId w:val="8"/>
        </w:num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 календарные игры с применением изученного технико- тактического арсенала в соревновательных условиях.</w:t>
      </w:r>
    </w:p>
    <w:p w14:paraId="5F5049A8" w14:textId="236DABF6" w:rsidR="00F71AD6" w:rsidRPr="00D17169" w:rsidRDefault="00F71AD6" w:rsidP="00F71AD6">
      <w:pPr>
        <w:shd w:val="clear" w:color="auto" w:fill="FFFFFF"/>
        <w:spacing w:after="0" w:line="360" w:lineRule="auto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процессе занятий в этих группах решаются следующие задачи: укрепление здоровья и закаливание организма учащихся; содействие правильному физическому развитию, повышение общей физической подготовленности, развитие специальных физических способностей, необходимых для совершенствования игрового навыка; дальнейшее изучение и совершенствование основ техники и тактики игры; приобретение навыка в организации и проведении учебно-тренировочных занятий и соревнований; подготовка и выполнение нормативов по видам подготовки.</w:t>
      </w: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7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Контрольные нормативы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D171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м.Приложение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626A379" w14:textId="12BB6426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После окончания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третьего</w:t>
      </w:r>
      <w:r w:rsidRPr="00D171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  <w:r w:rsidRPr="00D17169">
        <w:rPr>
          <w:rFonts w:ascii="Times New Roman" w:hAnsi="Times New Roman" w:cs="Times New Roman"/>
          <w:sz w:val="28"/>
          <w:szCs w:val="28"/>
        </w:rPr>
        <w:t> обучения учащийся должен:</w:t>
      </w:r>
    </w:p>
    <w:p w14:paraId="335A32F2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26614D86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расстановку игроков на поле при приёме и подаче соперника;</w:t>
      </w:r>
    </w:p>
    <w:p w14:paraId="7DE7DED3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классификацию упражнений, применяемых в учебно-тренировочном процессе;</w:t>
      </w:r>
    </w:p>
    <w:p w14:paraId="435C39FD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ведение счёта по протоколу;</w:t>
      </w:r>
    </w:p>
    <w:p w14:paraId="44298A22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08A5116C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D17169">
        <w:rPr>
          <w:rFonts w:ascii="Times New Roman" w:hAnsi="Times New Roman" w:cs="Times New Roman"/>
          <w:sz w:val="28"/>
          <w:szCs w:val="28"/>
        </w:rPr>
        <w:t>выполнять перемещения и стойки;</w:t>
      </w:r>
    </w:p>
    <w:p w14:paraId="3F9A1242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приём мяча сверху двумя руками, снизу двумя руками с подачи в зонах 6,1,5 и первая передача в зоны 3,2;</w:t>
      </w:r>
    </w:p>
    <w:p w14:paraId="14BB4665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передачи мяча снизу над собой в круге;</w:t>
      </w:r>
    </w:p>
    <w:p w14:paraId="6F88510D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нижнюю прямую, боковую подачу на точность;</w:t>
      </w:r>
    </w:p>
    <w:p w14:paraId="5B9A610C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нападающий удар из зоны 4 с передачи партнёра из зоны 3;</w:t>
      </w:r>
    </w:p>
    <w:p w14:paraId="4C89F6FB" w14:textId="77777777" w:rsidR="00F71AD6" w:rsidRPr="00D17169" w:rsidRDefault="00F71AD6" w:rsidP="00F71AD6">
      <w:pPr>
        <w:spacing w:after="0" w:line="360" w:lineRule="auto"/>
        <w:rPr>
          <w:sz w:val="28"/>
          <w:szCs w:val="28"/>
        </w:rPr>
      </w:pPr>
      <w:r w:rsidRPr="00D17169">
        <w:rPr>
          <w:rFonts w:ascii="Times New Roman" w:hAnsi="Times New Roman" w:cs="Times New Roman"/>
          <w:sz w:val="28"/>
          <w:szCs w:val="28"/>
        </w:rPr>
        <w:t>- выполнять обманные действия “скидки”.</w:t>
      </w:r>
    </w:p>
    <w:p w14:paraId="7B48B3F8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Виды контроля:</w:t>
      </w:r>
    </w:p>
    <w:p w14:paraId="2F2D2D40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который проводится на первых занятиях, в начале изучения отдельных тем или разделов программы.</w:t>
      </w:r>
    </w:p>
    <w:p w14:paraId="732DC956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проводимый в ходе учебного занятия и закрепляющий знания по данной теме;</w:t>
      </w:r>
    </w:p>
    <w:p w14:paraId="3E91E752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итоговый,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проводимый после завершения всей учебной программы.</w:t>
      </w:r>
    </w:p>
    <w:p w14:paraId="7E641106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Оценка </w:t>
      </w:r>
      <w:proofErr w:type="gramStart"/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результатов:  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соревнования.</w:t>
      </w:r>
    </w:p>
    <w:p w14:paraId="5FEE0405" w14:textId="5E73D00A" w:rsidR="00A62574" w:rsidRDefault="00A62574" w:rsidP="00A6257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подведения итогов: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проверки умений и навыков во второй </w:t>
      </w:r>
      <w:proofErr w:type="gramStart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четверти  проводится</w:t>
      </w:r>
      <w:proofErr w:type="gramEnd"/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первенство школы, в третьем – первенство города (в зачет спартакиады), товарищеские встречи с командами других школ (в течение года). Ожидаемые результаты: в 2025 – 2028 г. быть в числе призеров первенства города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волейболу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CF2933" w14:textId="77777777" w:rsidR="00A62574" w:rsidRPr="00A62574" w:rsidRDefault="00A62574" w:rsidP="00A6257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6C5821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  <w:r w:rsidRPr="00A62574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>3.Организационно-педагогические условия</w:t>
      </w:r>
    </w:p>
    <w:p w14:paraId="2F7DB238" w14:textId="14C10EDD" w:rsidR="00A62574" w:rsidRPr="00A62574" w:rsidRDefault="0053148E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 xml:space="preserve">3.1. </w:t>
      </w:r>
      <w:r w:rsidR="00A62574" w:rsidRPr="00A62574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>Календарный учебный график</w:t>
      </w:r>
    </w:p>
    <w:p w14:paraId="042AEC15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</w:p>
    <w:tbl>
      <w:tblPr>
        <w:tblStyle w:val="af6"/>
        <w:tblW w:w="9918" w:type="dxa"/>
        <w:tblLayout w:type="fixed"/>
        <w:tblLook w:val="04A0" w:firstRow="1" w:lastRow="0" w:firstColumn="1" w:lastColumn="0" w:noHBand="0" w:noVBand="1"/>
      </w:tblPr>
      <w:tblGrid>
        <w:gridCol w:w="1211"/>
        <w:gridCol w:w="1478"/>
        <w:gridCol w:w="1417"/>
        <w:gridCol w:w="1559"/>
        <w:gridCol w:w="1418"/>
        <w:gridCol w:w="1417"/>
        <w:gridCol w:w="1418"/>
      </w:tblGrid>
      <w:tr w:rsidR="00A62574" w:rsidRPr="00A62574" w14:paraId="08ECE481" w14:textId="77777777" w:rsidTr="00265C8C">
        <w:tc>
          <w:tcPr>
            <w:tcW w:w="1211" w:type="dxa"/>
          </w:tcPr>
          <w:p w14:paraId="7DAF9E05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Год обучения</w:t>
            </w:r>
          </w:p>
        </w:tc>
        <w:tc>
          <w:tcPr>
            <w:tcW w:w="1478" w:type="dxa"/>
          </w:tcPr>
          <w:p w14:paraId="554E0F17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Дата начала обучения</w:t>
            </w:r>
          </w:p>
        </w:tc>
        <w:tc>
          <w:tcPr>
            <w:tcW w:w="1417" w:type="dxa"/>
          </w:tcPr>
          <w:p w14:paraId="2EA5C723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Дата окончания</w:t>
            </w:r>
          </w:p>
          <w:p w14:paraId="28D5652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обучения</w:t>
            </w:r>
          </w:p>
        </w:tc>
        <w:tc>
          <w:tcPr>
            <w:tcW w:w="1559" w:type="dxa"/>
          </w:tcPr>
          <w:p w14:paraId="1D956D8B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1418" w:type="dxa"/>
          </w:tcPr>
          <w:p w14:paraId="08983D13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Количество учебных дней</w:t>
            </w:r>
          </w:p>
        </w:tc>
        <w:tc>
          <w:tcPr>
            <w:tcW w:w="1417" w:type="dxa"/>
          </w:tcPr>
          <w:p w14:paraId="536BB1A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Количество учебных часов</w:t>
            </w:r>
          </w:p>
        </w:tc>
        <w:tc>
          <w:tcPr>
            <w:tcW w:w="1418" w:type="dxa"/>
          </w:tcPr>
          <w:p w14:paraId="658A6260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Режим занятий</w:t>
            </w:r>
          </w:p>
        </w:tc>
      </w:tr>
      <w:tr w:rsidR="00A62574" w:rsidRPr="00A62574" w14:paraId="2B075E02" w14:textId="77777777" w:rsidTr="00265C8C">
        <w:tc>
          <w:tcPr>
            <w:tcW w:w="1211" w:type="dxa"/>
          </w:tcPr>
          <w:p w14:paraId="0306E45C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1 год</w:t>
            </w:r>
          </w:p>
        </w:tc>
        <w:tc>
          <w:tcPr>
            <w:tcW w:w="1478" w:type="dxa"/>
          </w:tcPr>
          <w:p w14:paraId="3A73597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8 сентября</w:t>
            </w:r>
          </w:p>
        </w:tc>
        <w:tc>
          <w:tcPr>
            <w:tcW w:w="1417" w:type="dxa"/>
          </w:tcPr>
          <w:p w14:paraId="763B0A7C" w14:textId="0B639BF2" w:rsidR="00A62574" w:rsidRPr="00A62574" w:rsidRDefault="00B73765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26</w:t>
            </w:r>
            <w:r w:rsidR="00A62574"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 мая</w:t>
            </w:r>
          </w:p>
        </w:tc>
        <w:tc>
          <w:tcPr>
            <w:tcW w:w="1559" w:type="dxa"/>
          </w:tcPr>
          <w:p w14:paraId="520E1DFF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34</w:t>
            </w:r>
          </w:p>
        </w:tc>
        <w:tc>
          <w:tcPr>
            <w:tcW w:w="1418" w:type="dxa"/>
          </w:tcPr>
          <w:p w14:paraId="02A1AFA9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14:paraId="0FDC88B7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14:paraId="1A758F4E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2 </w:t>
            </w:r>
            <w:proofErr w:type="gramStart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занятия  1</w:t>
            </w:r>
            <w:proofErr w:type="gramEnd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 час в неделю</w:t>
            </w:r>
          </w:p>
        </w:tc>
      </w:tr>
      <w:tr w:rsidR="00A62574" w:rsidRPr="00A62574" w14:paraId="21A0C3ED" w14:textId="77777777" w:rsidTr="00265C8C">
        <w:tc>
          <w:tcPr>
            <w:tcW w:w="1211" w:type="dxa"/>
          </w:tcPr>
          <w:p w14:paraId="54AE2ED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2год</w:t>
            </w:r>
          </w:p>
        </w:tc>
        <w:tc>
          <w:tcPr>
            <w:tcW w:w="1478" w:type="dxa"/>
          </w:tcPr>
          <w:p w14:paraId="3946FBB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8 сентября</w:t>
            </w:r>
          </w:p>
        </w:tc>
        <w:tc>
          <w:tcPr>
            <w:tcW w:w="1417" w:type="dxa"/>
          </w:tcPr>
          <w:p w14:paraId="73328120" w14:textId="5E7B6FC9" w:rsidR="00A62574" w:rsidRPr="00A62574" w:rsidRDefault="00B73765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26 </w:t>
            </w:r>
            <w:r w:rsidR="00A62574"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мая</w:t>
            </w:r>
          </w:p>
        </w:tc>
        <w:tc>
          <w:tcPr>
            <w:tcW w:w="1559" w:type="dxa"/>
          </w:tcPr>
          <w:p w14:paraId="7390A1EE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34</w:t>
            </w:r>
          </w:p>
        </w:tc>
        <w:tc>
          <w:tcPr>
            <w:tcW w:w="1418" w:type="dxa"/>
          </w:tcPr>
          <w:p w14:paraId="0EA12AAA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14:paraId="57EE7155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14:paraId="717E9ED8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2 </w:t>
            </w:r>
            <w:proofErr w:type="gramStart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занятия  1</w:t>
            </w:r>
            <w:proofErr w:type="gramEnd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 час в неделю</w:t>
            </w:r>
          </w:p>
        </w:tc>
      </w:tr>
      <w:tr w:rsidR="00A62574" w:rsidRPr="00A62574" w14:paraId="4552478A" w14:textId="77777777" w:rsidTr="00265C8C">
        <w:tc>
          <w:tcPr>
            <w:tcW w:w="1211" w:type="dxa"/>
          </w:tcPr>
          <w:p w14:paraId="2F890D87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3 год</w:t>
            </w:r>
          </w:p>
        </w:tc>
        <w:tc>
          <w:tcPr>
            <w:tcW w:w="1478" w:type="dxa"/>
          </w:tcPr>
          <w:p w14:paraId="37D8B0E3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8 сентября</w:t>
            </w:r>
          </w:p>
        </w:tc>
        <w:tc>
          <w:tcPr>
            <w:tcW w:w="1417" w:type="dxa"/>
          </w:tcPr>
          <w:p w14:paraId="0F06BAD3" w14:textId="7DE6CC87" w:rsidR="00A62574" w:rsidRPr="00A62574" w:rsidRDefault="00B73765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26</w:t>
            </w:r>
            <w:r w:rsidR="00A62574"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 мая</w:t>
            </w:r>
          </w:p>
        </w:tc>
        <w:tc>
          <w:tcPr>
            <w:tcW w:w="1559" w:type="dxa"/>
          </w:tcPr>
          <w:p w14:paraId="1039F9A3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34</w:t>
            </w:r>
          </w:p>
        </w:tc>
        <w:tc>
          <w:tcPr>
            <w:tcW w:w="1418" w:type="dxa"/>
          </w:tcPr>
          <w:p w14:paraId="1B2A928C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14:paraId="4B44BE67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14:paraId="27496271" w14:textId="77777777" w:rsidR="00A62574" w:rsidRPr="00A62574" w:rsidRDefault="00A62574" w:rsidP="00A62574">
            <w:pPr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2 </w:t>
            </w:r>
            <w:proofErr w:type="gramStart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>занятия  1</w:t>
            </w:r>
            <w:proofErr w:type="gramEnd"/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 час в неделю</w:t>
            </w:r>
          </w:p>
        </w:tc>
      </w:tr>
      <w:tr w:rsidR="00A62574" w:rsidRPr="00A62574" w14:paraId="0C28F00C" w14:textId="77777777" w:rsidTr="00265C8C">
        <w:trPr>
          <w:trHeight w:val="654"/>
        </w:trPr>
        <w:tc>
          <w:tcPr>
            <w:tcW w:w="9918" w:type="dxa"/>
            <w:gridSpan w:val="7"/>
          </w:tcPr>
          <w:p w14:paraId="008F65B5" w14:textId="77777777" w:rsidR="00A62574" w:rsidRPr="00A62574" w:rsidRDefault="00A62574" w:rsidP="00A62574">
            <w:pPr>
              <w:spacing w:after="0" w:line="100" w:lineRule="atLeast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  <w:r w:rsidRPr="00A62574"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  <w:t xml:space="preserve">Каникулы: </w:t>
            </w:r>
          </w:p>
          <w:p w14:paraId="183D8BCD" w14:textId="77777777" w:rsidR="00A62574" w:rsidRPr="00A62574" w:rsidRDefault="00A62574" w:rsidP="00A62574">
            <w:pPr>
              <w:spacing w:after="0" w:line="100" w:lineRule="atLeast"/>
              <w:rPr>
                <w:rFonts w:ascii="Times New Roman" w:hAnsi="Times New Roman"/>
                <w:b/>
                <w:bCs/>
                <w:color w:val="00000A"/>
                <w:sz w:val="22"/>
                <w:szCs w:val="22"/>
              </w:rPr>
            </w:pPr>
          </w:p>
        </w:tc>
      </w:tr>
    </w:tbl>
    <w:p w14:paraId="198DC0A9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</w:p>
    <w:p w14:paraId="6E24C961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</w:p>
    <w:p w14:paraId="144E765B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</w:pPr>
    </w:p>
    <w:p w14:paraId="211F3057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color w:val="00000A"/>
          <w:lang w:eastAsia="en-US"/>
        </w:rPr>
      </w:pPr>
      <w:r w:rsidRPr="00A62574">
        <w:rPr>
          <w:rFonts w:ascii="Times New Roman" w:hAnsi="Times New Roman" w:cs="Times New Roman"/>
          <w:b/>
          <w:bCs/>
          <w:color w:val="00000A"/>
          <w:sz w:val="28"/>
          <w:szCs w:val="28"/>
          <w:lang w:eastAsia="en-US"/>
        </w:rPr>
        <w:t xml:space="preserve">Методическое обеспечение </w:t>
      </w:r>
    </w:p>
    <w:p w14:paraId="448E44AF" w14:textId="77777777" w:rsidR="00A62574" w:rsidRPr="00A62574" w:rsidRDefault="00A62574" w:rsidP="00A62574">
      <w:pPr>
        <w:shd w:val="clear" w:color="auto" w:fill="FFFFFF"/>
        <w:spacing w:after="0" w:line="100" w:lineRule="atLeast"/>
        <w:jc w:val="center"/>
        <w:rPr>
          <w:rFonts w:cs="Calibri"/>
          <w:color w:val="00000A"/>
          <w:lang w:eastAsia="en-US"/>
        </w:rPr>
      </w:pPr>
    </w:p>
    <w:p w14:paraId="20EDC791" w14:textId="77777777" w:rsidR="00A62574" w:rsidRPr="00A62574" w:rsidRDefault="00A62574" w:rsidP="00A62574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25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Форма организации детей на занятии: 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с организацией индивидуальных форм работы внутри группы, в парах, подгрупповая.</w:t>
      </w:r>
    </w:p>
    <w:p w14:paraId="5D0DBEEB" w14:textId="77777777" w:rsidR="00A62574" w:rsidRPr="00A62574" w:rsidRDefault="00A62574" w:rsidP="00A62574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25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Форма проведения занятий: </w:t>
      </w: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практическая, комбинированная, соревновательная.</w:t>
      </w:r>
    </w:p>
    <w:p w14:paraId="29DE44C4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Формы и </w:t>
      </w:r>
      <w:proofErr w:type="gramStart"/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 проверки</w:t>
      </w:r>
      <w:proofErr w:type="gramEnd"/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результативности</w:t>
      </w:r>
    </w:p>
    <w:p w14:paraId="4F00DD62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показатель работы секции по волейболу - выполнение в конце каждого года программных требований по уровню подготовленности занимающихся, выраженных в 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14:paraId="6F39CBB2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результатов проводится в виде тестов и контрольных упражнений.</w:t>
      </w:r>
    </w:p>
    <w:p w14:paraId="1748565D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тесты и упражнения проводятся в течении всего учебно-тренировочного годового цикла 2 – 3 раза в год.</w:t>
      </w:r>
    </w:p>
    <w:p w14:paraId="4D25FA70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конце учебного года (в мае месяце) все учащиеся группы сдают по общей физической подготовке контрольные зачеты.  Результаты контрольных испытаний являются основой для отбора в группы следующего этапа многолетней подготовки.</w:t>
      </w:r>
    </w:p>
    <w:p w14:paraId="45056D8F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proofErr w:type="gramStart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 игры</w:t>
      </w:r>
      <w:proofErr w:type="gramEnd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 регулярно в учебных целях как  более  высокая ступень учебных игр с заданиями. Кроме того, контрольные игры незаменимы при подготовке к соревнованиям.  </w:t>
      </w:r>
    </w:p>
    <w:p w14:paraId="7C48DCBD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14:paraId="72E692D3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организации и проведения образовательного процесса:</w:t>
      </w:r>
    </w:p>
    <w:p w14:paraId="129B90A8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методы:</w:t>
      </w:r>
    </w:p>
    <w:p w14:paraId="75093500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объяснение;</w:t>
      </w:r>
    </w:p>
    <w:p w14:paraId="7D433523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рассказ;</w:t>
      </w:r>
    </w:p>
    <w:p w14:paraId="165A6E89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разбор;</w:t>
      </w:r>
    </w:p>
    <w:p w14:paraId="264F4A20" w14:textId="77777777" w:rsidR="00A62574" w:rsidRPr="00D17169" w:rsidRDefault="00A62574" w:rsidP="00A62574">
      <w:pPr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указание;</w:t>
      </w:r>
    </w:p>
    <w:p w14:paraId="4ADB649F" w14:textId="04C04E37" w:rsidR="00A62574" w:rsidRDefault="00A62574" w:rsidP="00A625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команды и распоряжения</w:t>
      </w:r>
      <w:r w:rsidR="005314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8034C0" w14:textId="1A35CE1C" w:rsidR="0053148E" w:rsidRPr="0053148E" w:rsidRDefault="0053148E" w:rsidP="0053148E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методы: показ упражнений, просмотр игр на дисках, слайдах и т.д.</w:t>
      </w:r>
    </w:p>
    <w:p w14:paraId="5317AA26" w14:textId="1D30D739" w:rsidR="0053148E" w:rsidRPr="0053148E" w:rsidRDefault="0053148E" w:rsidP="0053148E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25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методы: метод упражнений и его варианты, метод многократного повторения упражнения, переменный, интегральный, игровой и соревновательный методы, круговой тренировки, дифференцированный.</w:t>
      </w:r>
    </w:p>
    <w:p w14:paraId="5DB00E0A" w14:textId="77777777" w:rsidR="00A62574" w:rsidRPr="00D17169" w:rsidRDefault="00A62574" w:rsidP="00A62574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обучения</w:t>
      </w:r>
    </w:p>
    <w:p w14:paraId="46176D26" w14:textId="77777777" w:rsidR="00A62574" w:rsidRPr="00D17169" w:rsidRDefault="00A62574" w:rsidP="00A62574">
      <w:pPr>
        <w:shd w:val="clear" w:color="auto" w:fill="FFFFFF"/>
        <w:tabs>
          <w:tab w:val="left" w:pos="284"/>
        </w:tabs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1.Показ в целом.</w:t>
      </w:r>
    </w:p>
    <w:p w14:paraId="0BC32AA4" w14:textId="77777777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2.Обучение исходному положению и имитация выполнения подачи.</w:t>
      </w:r>
    </w:p>
    <w:p w14:paraId="59479544" w14:textId="77777777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3.Обучение подбросу мяча в исходном положении </w:t>
      </w:r>
      <w:proofErr w:type="gramStart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>( при</w:t>
      </w:r>
      <w:proofErr w:type="gramEnd"/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подбросе мяча ноги слегка согнуты).</w:t>
      </w:r>
    </w:p>
    <w:p w14:paraId="2A363AAE" w14:textId="77777777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4.Обучение подбросу мяча в исходном положении и отведении руки на замах.</w:t>
      </w:r>
    </w:p>
    <w:p w14:paraId="7D75EB0A" w14:textId="75BD7162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5.Выполнение подачи в целом (обучение подаче начинают с близкого расстояния от сетки)</w:t>
      </w:r>
      <w:r w:rsidRPr="00D17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C6E9ED" w14:textId="77777777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</w:p>
    <w:p w14:paraId="7D08F658" w14:textId="7FB3A7F8" w:rsidR="00A62574" w:rsidRPr="00D17169" w:rsidRDefault="00A62574" w:rsidP="00A62574">
      <w:pPr>
        <w:shd w:val="clear" w:color="auto" w:fill="FFFFFF"/>
        <w:spacing w:after="0" w:line="100" w:lineRule="atLeast"/>
        <w:rPr>
          <w:sz w:val="28"/>
          <w:szCs w:val="28"/>
        </w:rPr>
      </w:pPr>
      <w:r w:rsidRPr="00D17169">
        <w:rPr>
          <w:rFonts w:ascii="Times New Roman" w:hAnsi="Times New Roman" w:cs="Times New Roman"/>
          <w:color w:val="000000"/>
          <w:sz w:val="28"/>
          <w:szCs w:val="28"/>
        </w:rPr>
        <w:t xml:space="preserve">    1. Методы для развития физических качеств и функциональных возможностей (равномерный, повторный, переменный, интервальный, больших усилий, круговой, сопряженный, игровой, соревновательный).</w:t>
      </w:r>
      <w:r w:rsidRPr="00D171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2. Методы для обучения и совершенствования технических приемов волейбола (объяснение, показ, разучивание в целом и по частям, </w:t>
      </w:r>
      <w:proofErr w:type="spellStart"/>
      <w:r w:rsidRPr="00D17169">
        <w:rPr>
          <w:rFonts w:ascii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D17169">
        <w:rPr>
          <w:rFonts w:ascii="Times New Roman" w:hAnsi="Times New Roman" w:cs="Times New Roman"/>
          <w:color w:val="000000"/>
          <w:sz w:val="28"/>
          <w:szCs w:val="28"/>
        </w:rPr>
        <w:t xml:space="preserve"> правление ошибок, анализ выполнения, использование технических средств).</w:t>
      </w:r>
      <w:r w:rsidRPr="00D17169">
        <w:rPr>
          <w:rFonts w:ascii="Times New Roman" w:hAnsi="Times New Roman" w:cs="Times New Roman"/>
          <w:color w:val="000000"/>
          <w:sz w:val="28"/>
          <w:szCs w:val="28"/>
        </w:rPr>
        <w:br/>
        <w:t>    3. Методы для обучения и совершенствования тактики игры (разучивание тактических взаимодействий по частям, в целом) анализ действий.</w:t>
      </w:r>
      <w:r w:rsidRPr="00D17169">
        <w:rPr>
          <w:rFonts w:ascii="Times New Roman" w:hAnsi="Times New Roman" w:cs="Times New Roman"/>
          <w:color w:val="000000"/>
          <w:sz w:val="28"/>
          <w:szCs w:val="28"/>
        </w:rPr>
        <w:br/>
        <w:t>    4. Методы психологической подготовки (убеждение, разъяснение, пример, поощрение, самостоятельное выполнение заданий, усложнение условий при выполнении упражнений, введение в тренировку «сбивающих» факторов, самовнушение, создание соревновательных условий).</w:t>
      </w:r>
      <w:r w:rsidRPr="00D17169">
        <w:rPr>
          <w:rFonts w:ascii="Times New Roman" w:hAnsi="Times New Roman" w:cs="Times New Roman"/>
          <w:color w:val="000000"/>
          <w:sz w:val="28"/>
          <w:szCs w:val="28"/>
        </w:rPr>
        <w:br/>
        <w:t>    5. Методы интегральной подготовки (игровой, соревновательный, методы сопряженных воздействий).</w:t>
      </w:r>
    </w:p>
    <w:p w14:paraId="0ABCE522" w14:textId="77777777" w:rsidR="00F71AD6" w:rsidRPr="00EA663D" w:rsidRDefault="00F71AD6">
      <w:pPr>
        <w:spacing w:after="0" w:line="312" w:lineRule="auto"/>
        <w:rPr>
          <w:sz w:val="24"/>
          <w:szCs w:val="24"/>
        </w:rPr>
      </w:pPr>
    </w:p>
    <w:p w14:paraId="1FE6974C" w14:textId="62FF8CFE" w:rsidR="003934FF" w:rsidRPr="00EA663D" w:rsidRDefault="0053148E">
      <w:pPr>
        <w:shd w:val="clear" w:color="auto" w:fill="FFFFFF"/>
        <w:spacing w:after="0" w:line="100" w:lineRule="atLeast"/>
        <w:rPr>
          <w:sz w:val="24"/>
          <w:szCs w:val="24"/>
        </w:rPr>
      </w:pPr>
      <w:bookmarkStart w:id="8" w:name="_Hlk16936970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="00CB150B" w:rsidRPr="00EA6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ОБРАЗОВАТЕЛЬНОГО ПРОЦЕССА.</w:t>
      </w:r>
    </w:p>
    <w:p w14:paraId="6C46FD79" w14:textId="77777777" w:rsidR="003934FF" w:rsidRPr="00EA663D" w:rsidRDefault="00CB150B">
      <w:pPr>
        <w:shd w:val="clear" w:color="auto" w:fill="FFFFFF"/>
        <w:spacing w:after="0" w:line="100" w:lineRule="atLeast"/>
        <w:rPr>
          <w:sz w:val="24"/>
          <w:szCs w:val="24"/>
        </w:rPr>
      </w:pPr>
      <w:r w:rsidRPr="00EA66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14:paraId="7A76F401" w14:textId="77777777" w:rsidR="003934FF" w:rsidRPr="00D17169" w:rsidRDefault="00CB150B">
      <w:pPr>
        <w:spacing w:after="0" w:line="100" w:lineRule="atLeast"/>
        <w:jc w:val="both"/>
        <w:rPr>
          <w:sz w:val="28"/>
          <w:szCs w:val="28"/>
        </w:rPr>
      </w:pPr>
      <w:r w:rsidRPr="00D1716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334"/>
        <w:gridCol w:w="6044"/>
        <w:gridCol w:w="2462"/>
      </w:tblGrid>
      <w:tr w:rsidR="003934FF" w:rsidRPr="00D17169" w14:paraId="55C0A2D0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7BBDAE" w14:textId="77777777" w:rsidR="003934FF" w:rsidRPr="00D17169" w:rsidRDefault="00CB150B">
            <w:pPr>
              <w:spacing w:after="0" w:line="100" w:lineRule="atLeast"/>
              <w:rPr>
                <w:sz w:val="28"/>
                <w:szCs w:val="28"/>
              </w:rPr>
            </w:pPr>
            <w:r w:rsidRPr="00D17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884AA" w14:textId="77777777" w:rsidR="003934FF" w:rsidRPr="00D17169" w:rsidRDefault="00CB150B">
            <w:pPr>
              <w:spacing w:after="0" w:line="100" w:lineRule="atLeast"/>
              <w:rPr>
                <w:sz w:val="28"/>
                <w:szCs w:val="28"/>
              </w:rPr>
            </w:pPr>
            <w:r w:rsidRPr="00D17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учащихся:</w:t>
            </w:r>
          </w:p>
          <w:p w14:paraId="3B766066" w14:textId="77777777" w:rsidR="003934FF" w:rsidRPr="00D17169" w:rsidRDefault="003934FF">
            <w:pPr>
              <w:spacing w:after="0" w:line="100" w:lineRule="atLeast"/>
              <w:rPr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5CFF72" w14:textId="77777777" w:rsidR="003934FF" w:rsidRPr="00D17169" w:rsidRDefault="00CB150B">
            <w:pPr>
              <w:spacing w:after="0" w:line="100" w:lineRule="atLeast"/>
              <w:rPr>
                <w:sz w:val="28"/>
                <w:szCs w:val="28"/>
              </w:rPr>
            </w:pPr>
            <w:r w:rsidRPr="00D171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3934FF" w:rsidRPr="00EA663D" w14:paraId="56DDC963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32DCB4" w14:textId="77777777" w:rsidR="003934FF" w:rsidRPr="00EA663D" w:rsidRDefault="00CB150B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49C8BE" w14:textId="77777777" w:rsidR="003934FF" w:rsidRPr="00EA663D" w:rsidRDefault="00CB150B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71BAE" w14:textId="77777777" w:rsidR="003934FF" w:rsidRPr="00EA663D" w:rsidRDefault="00CB150B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A66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1DF9D025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83B961" w14:textId="25A7D3CE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6B6C9E" w14:textId="58EA83CA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32D3F3" w14:textId="12CF3C40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 155,5 м</w:t>
            </w:r>
            <w:r w:rsidRPr="00EA66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A663D" w:rsidRPr="00EA663D" w14:paraId="1787775B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B2DE21" w14:textId="490351F5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0064CA" w14:textId="0E5D68FA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277A31" w14:textId="46E51A2A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4363CB13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FA9176" w14:textId="7D7F4146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AB2693" w14:textId="6BC917A9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Гимнастический мат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F38C8D" w14:textId="65B93280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6шт</w:t>
            </w:r>
          </w:p>
        </w:tc>
      </w:tr>
      <w:tr w:rsidR="00EA663D" w:rsidRPr="00EA663D" w14:paraId="15D7B7B9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72672D" w14:textId="203E82C0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ED09EE" w14:textId="17EDD571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Гимнастический конь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A2CE79" w14:textId="26A33B92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07CAE5D7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AFFDCA" w14:textId="77A58202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A7F018" w14:textId="075CD43F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B2AE05" w14:textId="35B9826B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496D7414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E00B6D" w14:textId="5E383648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230F6A" w14:textId="3AFE2E29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Гимнастический обруч 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1345E6" w14:textId="0CE9D1E1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289ED13D" w14:textId="77777777" w:rsidTr="00EA663D"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0AEFD9" w14:textId="11DE1A56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9FFD5F" w14:textId="25DC3D10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Гимнастическая скакалка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C7FF6E" w14:textId="06766D82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4C9E961A" w14:textId="77777777" w:rsidTr="00EA663D">
        <w:trPr>
          <w:trHeight w:val="292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DE66D" w14:textId="0F791924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0DD88F" w14:textId="56B88C35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Гимнастическая палка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39D49F" w14:textId="530079E8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770942BE" w14:textId="77777777" w:rsidTr="00EA663D">
        <w:trPr>
          <w:trHeight w:val="275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F14214" w14:textId="5AC4CF88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80E2EB" w14:textId="68F64507" w:rsidR="00EA663D" w:rsidRPr="00EA663D" w:rsidRDefault="00EA663D" w:rsidP="00EA663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Мяч резиновый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8E0958" w14:textId="3902E973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7A21E62C" w14:textId="77777777" w:rsidTr="00EA663D">
        <w:trPr>
          <w:trHeight w:val="331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5261B1" w14:textId="2B2DC034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7AA815" w14:textId="6D1FA8F6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Мяч набивной 2-3 кг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8EECDF" w14:textId="44562D60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2190168F" w14:textId="77777777" w:rsidTr="00EA663D">
        <w:trPr>
          <w:trHeight w:val="241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882AE9" w14:textId="57E5EA04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E2E91C" w14:textId="2F00A939" w:rsidR="00EA663D" w:rsidRPr="00EA663D" w:rsidRDefault="00EA663D" w:rsidP="00EA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15C76B" w14:textId="01F7FF49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2B09E544" w14:textId="77777777" w:rsidTr="00EA663D">
        <w:trPr>
          <w:trHeight w:val="292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BE38C1" w14:textId="596E30E1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93FE8F" w14:textId="45F77765" w:rsidR="00EA663D" w:rsidRPr="00EA663D" w:rsidRDefault="00EA663D" w:rsidP="00EA663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998180" w14:textId="41AC2FE3" w:rsidR="00EA663D" w:rsidRPr="00EA663D" w:rsidRDefault="00EA663D" w:rsidP="00EA663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EA663D" w:rsidRPr="00EA663D" w14:paraId="366DB45B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AD2C68" w14:textId="31755DCF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D6F4B" w14:textId="592F8D17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Степ платформы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F35E18" w14:textId="322944A5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20шт</w:t>
            </w:r>
          </w:p>
        </w:tc>
      </w:tr>
      <w:tr w:rsidR="00EA663D" w:rsidRPr="00EA663D" w14:paraId="22441789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B2B5A4" w14:textId="2947B38B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F1F95" w14:textId="3EBFADFE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9B6A26" w14:textId="5A82C296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46F26753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5060CB" w14:textId="5C72A914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9E0E82" w14:textId="35CD3A82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9F64FF" w14:textId="1D4A69B1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3B7D851C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27BC7D" w14:textId="5968590A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770177" w14:textId="132CB49E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802E4F" w14:textId="3519DF06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4D3011D0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9C55A" w14:textId="482846A2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74EEBA" w14:textId="4C2A882C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Мяч теннисный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73819" w14:textId="16B6D93A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06CE78A6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1C2DE0" w14:textId="39F7287C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18E3FB" w14:textId="59D8EF04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 (большой мяч)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EF0CE4" w14:textId="725661B7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</w:tr>
      <w:tr w:rsidR="00EA663D" w:rsidRPr="00EA663D" w14:paraId="5A3F27C8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E2A7DB" w14:textId="43E60E81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4E2E16" w14:textId="6BC74573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4ADE4E" w14:textId="56C03DC5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A663D" w:rsidRPr="00EA663D" w14:paraId="7A89D39A" w14:textId="77777777" w:rsidTr="00EA663D">
        <w:trPr>
          <w:trHeight w:val="390"/>
        </w:trPr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A15CB6" w14:textId="1487BD53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6E7F5F" w14:textId="3676CEBA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191D67" w14:textId="06E58A8B" w:rsidR="00EA663D" w:rsidRPr="00EA663D" w:rsidRDefault="00EA663D" w:rsidP="00EA663D">
            <w:pPr>
              <w:spacing w:after="0" w:line="100" w:lineRule="atLeast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3D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</w:tbl>
    <w:p w14:paraId="29ACE7CB" w14:textId="77777777" w:rsidR="003934FF" w:rsidRPr="00EA663D" w:rsidRDefault="003934FF" w:rsidP="00EA663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9451D54" w14:textId="77777777" w:rsidR="003934FF" w:rsidRPr="00EA663D" w:rsidRDefault="003934FF" w:rsidP="00EA663D">
      <w:pPr>
        <w:shd w:val="clear" w:color="auto" w:fill="FFFFF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F74B647" w14:textId="5C8EA05C" w:rsidR="008C5910" w:rsidRPr="00097C95" w:rsidRDefault="008C5910" w:rsidP="008C5910">
      <w:pPr>
        <w:shd w:val="clear" w:color="auto" w:fill="FFFFFF"/>
        <w:suppressAutoHyphens w:val="0"/>
        <w:spacing w:after="16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7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</w:t>
      </w:r>
      <w:r w:rsidR="005314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</w:t>
      </w:r>
      <w:r w:rsidRPr="00097C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Pr="00097C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аттестации</w:t>
      </w:r>
    </w:p>
    <w:p w14:paraId="1B81A3A7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Аттестация обучающихся в результате освоения дополнительной общеобразовательной общеразвивающей программы «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Волейбол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» предусматривает контроль теоретической и практической подготовки в соответствии с требованиями дополнительной общеобразовательной (общеразвивающей) программы.</w:t>
      </w:r>
    </w:p>
    <w:p w14:paraId="576FF9AF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Реализация программы предусматривает следующие виды аттестации:</w:t>
      </w:r>
    </w:p>
    <w:p w14:paraId="7DCA9B5E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Промежуточная аттестация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 - опрос, тестирование обучающихся.</w:t>
      </w:r>
    </w:p>
    <w:p w14:paraId="60B75B75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Оценка уровня технико-тактической, физической подготовленности учащихся. Учащиеся сдают контрольное тестирование. </w:t>
      </w:r>
    </w:p>
    <w:p w14:paraId="753C9083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Формы промежуточной аттестации:</w:t>
      </w:r>
    </w:p>
    <w:p w14:paraId="2F80D8D8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– контрольные нормативы по общей физической подготовке (ОФП);</w:t>
      </w:r>
    </w:p>
    <w:p w14:paraId="7D0B95A1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– контрольные нормативы по специальной физической подготовке (СФП);</w:t>
      </w:r>
    </w:p>
    <w:p w14:paraId="40784669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– теоретическое тестирование.</w:t>
      </w:r>
    </w:p>
    <w:p w14:paraId="61320CF9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Текущая аттестация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 – по итогам проведения занятия (форма педагогического контроля спортивной формы обучающихся, динамика освоение уровня содержания программы, достижений обучающихся в период обучения).</w:t>
      </w:r>
    </w:p>
    <w:p w14:paraId="58289CB3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Итоговая аттестация - 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29105C9D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Форма контроля итоговой аттестации: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 участие в соревнованиях</w:t>
      </w:r>
      <w:r w:rsidRPr="00097C9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.</w:t>
      </w:r>
    </w:p>
    <w:p w14:paraId="73BDC7DA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Волейбол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».</w:t>
      </w:r>
    </w:p>
    <w:p w14:paraId="52A8E7B6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Формы контроля промежуточной аттестации:</w:t>
      </w:r>
    </w:p>
    <w:p w14:paraId="34CE1226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– контрольные нормативы по общей физической подготовке (ОФП);</w:t>
      </w:r>
    </w:p>
    <w:p w14:paraId="609B1E42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– контрольные нормативы по специальной физической подготовке (СФП);</w:t>
      </w:r>
    </w:p>
    <w:p w14:paraId="39E4BDBE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– теоретическое тестирование.</w:t>
      </w:r>
    </w:p>
    <w:p w14:paraId="174FEDDB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Итоговый контроль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 (итоговая аттестация) -выявление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70649723" w14:textId="77777777" w:rsidR="008C5910" w:rsidRPr="00097C95" w:rsidRDefault="008C5910" w:rsidP="008C5910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Форма контроля итоговой аттестации: 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участие в соревнованиях.</w:t>
      </w:r>
    </w:p>
    <w:p w14:paraId="2502AFA9" w14:textId="33BDC52C" w:rsidR="005342E6" w:rsidRDefault="008C5910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Волейбол</w:t>
      </w:r>
      <w:r w:rsidRPr="00097C95">
        <w:rPr>
          <w:rFonts w:ascii="Times New Roman" w:eastAsia="Aptos" w:hAnsi="Times New Roman" w:cs="Times New Roman"/>
          <w:kern w:val="2"/>
          <w:sz w:val="28"/>
          <w:szCs w:val="28"/>
        </w:rPr>
        <w:t>».</w:t>
      </w:r>
      <w:bookmarkEnd w:id="8"/>
    </w:p>
    <w:p w14:paraId="07E0BC6F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DD94556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508EF72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0270B7B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4952795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B7A82B7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06EFED6" w14:textId="77777777" w:rsid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57F938F" w14:textId="77777777" w:rsidR="0053159D" w:rsidRPr="0053159D" w:rsidRDefault="0053159D" w:rsidP="0053159D">
      <w:pPr>
        <w:suppressAutoHyphens w:val="0"/>
        <w:spacing w:after="160" w:line="278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0372FFB" w14:textId="77777777" w:rsidR="003934FF" w:rsidRDefault="003934FF">
      <w:pPr>
        <w:shd w:val="clear" w:color="auto" w:fill="FFFFFF"/>
        <w:spacing w:after="0" w:line="100" w:lineRule="atLeast"/>
      </w:pPr>
    </w:p>
    <w:p w14:paraId="3EEE5332" w14:textId="77777777" w:rsidR="00EA663D" w:rsidRDefault="00EA663D">
      <w:pPr>
        <w:shd w:val="clear" w:color="auto" w:fill="FFFFFF"/>
        <w:spacing w:after="0" w:line="100" w:lineRule="atLeast"/>
      </w:pPr>
    </w:p>
    <w:p w14:paraId="50387677" w14:textId="7E0ED4BD" w:rsidR="003934FF" w:rsidRPr="0053159D" w:rsidRDefault="0053159D">
      <w:pPr>
        <w:shd w:val="clear" w:color="auto" w:fill="FFFFFF"/>
        <w:spacing w:after="0" w:line="100" w:lineRule="atLeast"/>
        <w:jc w:val="center"/>
        <w:rPr>
          <w:sz w:val="28"/>
          <w:szCs w:val="28"/>
        </w:rPr>
      </w:pPr>
      <w:r w:rsidRPr="00531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Список литературы </w:t>
      </w:r>
    </w:p>
    <w:p w14:paraId="21259B9C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Волейбол / Под ред. А.В. Беляева, М.В. Савина. - М., 2000.</w:t>
      </w:r>
    </w:p>
    <w:p w14:paraId="3ACF641F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Железняк Ю.Д, Ивойлов А.В.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- М., 1991.</w:t>
      </w:r>
    </w:p>
    <w:p w14:paraId="4140D8CC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Железняк Ю.Д.,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Кунянский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В.А.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истоков мастерства. - М., 1998.</w:t>
      </w:r>
    </w:p>
    <w:p w14:paraId="6FC9D449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Марков К. 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тренера по волейболу. - Иркутск, 1999.</w:t>
      </w:r>
    </w:p>
    <w:p w14:paraId="2CE1EDFB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Марков К. 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 - педагог и психолог. - Иркутск, 1999.</w:t>
      </w:r>
    </w:p>
    <w:p w14:paraId="72737A97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Матвеев Л. П.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общей теории спорта и системы подготовки спортсменов в олимпийском спорте. - Киев, 1999</w:t>
      </w:r>
    </w:p>
    <w:p w14:paraId="5332ECD6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Настольная книга учителя физической культуры / Под ред. Л.Б.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Кофма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-на. - М, 1998.</w:t>
      </w:r>
    </w:p>
    <w:p w14:paraId="63B4C2DA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8.  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Никитушкип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В.Г., Губа В.П.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отбора в игровые виды спорта.-М., 1998.</w:t>
      </w:r>
    </w:p>
    <w:p w14:paraId="28A421BA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Платонов В. Н.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теория подготовки спортсменов в олимпийском спорте. - Киев, 1997.</w:t>
      </w:r>
    </w:p>
    <w:p w14:paraId="3BAEB210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Система подготовки спортивного резерва. - М., 1999.</w:t>
      </w:r>
    </w:p>
    <w:p w14:paraId="37F1F351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Современная система спортивной подготовки /Под ред. Ф.П. Суслова, В.Л. Сыча, Б.Н.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Шустина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М., 1995.</w:t>
      </w:r>
    </w:p>
    <w:p w14:paraId="58104CA8" w14:textId="77777777" w:rsidR="003934FF" w:rsidRDefault="00CB150B" w:rsidP="00D1716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12.Твой олимпийский учебник: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Пособие для учреждений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15-е издание.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В.С.Родиченко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др.-М,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2005.144 с.</w:t>
      </w:r>
    </w:p>
    <w:p w14:paraId="0459A7E5" w14:textId="77777777" w:rsidR="003934FF" w:rsidRDefault="003934FF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7E8AAE04" w14:textId="77777777" w:rsidR="004F68A1" w:rsidRDefault="004F68A1" w:rsidP="00D17169">
      <w:pPr>
        <w:shd w:val="clear" w:color="auto" w:fill="FFFFFF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Сеть творческих учителей  </w:t>
      </w:r>
      <w:hyperlink r:id="rId6">
        <w:r>
          <w:rPr>
            <w:rStyle w:val="-"/>
            <w:rFonts w:ascii="Times New Roman" w:hAnsi="Times New Roman"/>
            <w:sz w:val="28"/>
            <w:szCs w:val="28"/>
          </w:rPr>
          <w:t>www.it-n.ru</w:t>
        </w:r>
      </w:hyperlink>
    </w:p>
    <w:p w14:paraId="2942C7A4" w14:textId="77777777" w:rsidR="004F68A1" w:rsidRDefault="00041EBD" w:rsidP="00D17169">
      <w:pPr>
        <w:shd w:val="clear" w:color="auto" w:fill="FFFFFF"/>
        <w:spacing w:line="240" w:lineRule="auto"/>
      </w:pPr>
      <w:hyperlink r:id="rId7">
        <w:r w:rsidR="004F68A1">
          <w:rPr>
            <w:rStyle w:val="-"/>
            <w:rFonts w:ascii="Times New Roman" w:hAnsi="Times New Roman"/>
            <w:sz w:val="28"/>
            <w:szCs w:val="28"/>
          </w:rPr>
          <w:t>http://www.bibliotekar.ru</w:t>
        </w:r>
      </w:hyperlink>
      <w:r w:rsidR="004F68A1">
        <w:rPr>
          <w:rFonts w:ascii="Times New Roman" w:hAnsi="Times New Roman"/>
          <w:color w:val="000000"/>
          <w:sz w:val="28"/>
          <w:szCs w:val="28"/>
        </w:rPr>
        <w:t>  библиотека</w:t>
      </w:r>
    </w:p>
    <w:p w14:paraId="01F19F8C" w14:textId="77777777" w:rsidR="004F68A1" w:rsidRDefault="00041EBD" w:rsidP="00D17169">
      <w:pPr>
        <w:shd w:val="clear" w:color="auto" w:fill="FFFFFF"/>
        <w:spacing w:line="240" w:lineRule="auto"/>
      </w:pPr>
      <w:hyperlink r:id="rId8">
        <w:r w:rsidR="004F68A1">
          <w:rPr>
            <w:rStyle w:val="-"/>
            <w:rFonts w:ascii="Times New Roman" w:hAnsi="Times New Roman"/>
            <w:sz w:val="28"/>
            <w:szCs w:val="28"/>
          </w:rPr>
          <w:t>http://ru.savefrom.net/</w:t>
        </w:r>
      </w:hyperlink>
      <w:r w:rsidR="004F68A1">
        <w:rPr>
          <w:rFonts w:ascii="Times New Roman" w:hAnsi="Times New Roman"/>
          <w:color w:val="000000"/>
          <w:sz w:val="28"/>
          <w:szCs w:val="28"/>
        </w:rPr>
        <w:t>  для скачивания видео с интернета</w:t>
      </w:r>
    </w:p>
    <w:p w14:paraId="2D825D7B" w14:textId="77777777" w:rsidR="004F68A1" w:rsidRDefault="00041EBD" w:rsidP="00D17169">
      <w:pPr>
        <w:shd w:val="clear" w:color="auto" w:fill="FFFFFF"/>
        <w:spacing w:line="240" w:lineRule="auto"/>
      </w:pPr>
      <w:hyperlink r:id="rId9">
        <w:r w:rsidR="004F68A1">
          <w:rPr>
            <w:rStyle w:val="-"/>
            <w:rFonts w:ascii="Times New Roman" w:hAnsi="Times New Roman"/>
            <w:sz w:val="28"/>
            <w:szCs w:val="28"/>
          </w:rPr>
          <w:t>http://www.it-n.ru/communities.aspx?cat_no=22924&amp;tmpl=com</w:t>
        </w:r>
      </w:hyperlink>
      <w:r w:rsidR="004F68A1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="004F68A1">
        <w:rPr>
          <w:rFonts w:ascii="Times New Roman" w:hAnsi="Times New Roman"/>
          <w:color w:val="000000"/>
          <w:sz w:val="28"/>
          <w:szCs w:val="28"/>
        </w:rPr>
        <w:t>Сеть</w:t>
      </w:r>
    </w:p>
    <w:p w14:paraId="7D49042F" w14:textId="77777777" w:rsidR="004F68A1" w:rsidRDefault="004F68A1" w:rsidP="00D17169">
      <w:pPr>
        <w:shd w:val="clear" w:color="auto" w:fill="FFFFFF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творческих учителей,</w:t>
      </w:r>
    </w:p>
    <w:p w14:paraId="7532815F" w14:textId="77777777" w:rsidR="004F68A1" w:rsidRDefault="00041EBD" w:rsidP="00D17169">
      <w:pPr>
        <w:shd w:val="clear" w:color="auto" w:fill="FFFFFF"/>
        <w:spacing w:line="240" w:lineRule="auto"/>
      </w:pPr>
      <w:hyperlink r:id="rId10">
        <w:r w:rsidR="004F68A1">
          <w:rPr>
            <w:rStyle w:val="-"/>
            <w:rFonts w:ascii="Times New Roman" w:hAnsi="Times New Roman"/>
            <w:sz w:val="28"/>
            <w:szCs w:val="28"/>
          </w:rPr>
          <w:t>http://www.openclass.ru/sub/Физическая культура</w:t>
        </w:r>
      </w:hyperlink>
    </w:p>
    <w:p w14:paraId="2D9A14EC" w14:textId="77777777" w:rsidR="004F68A1" w:rsidRDefault="004F68A1" w:rsidP="00D17169">
      <w:pPr>
        <w:shd w:val="clear" w:color="auto" w:fill="FFFFFF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Сообщество взаимопомощи учителей, физическая культура. Общество</w:t>
      </w:r>
    </w:p>
    <w:p w14:paraId="0B215B82" w14:textId="77777777" w:rsidR="004F68A1" w:rsidRDefault="004F68A1" w:rsidP="00D17169">
      <w:pPr>
        <w:shd w:val="clear" w:color="auto" w:fill="FFFFFF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учителей физической культуры.</w:t>
      </w:r>
    </w:p>
    <w:p w14:paraId="19C03F6E" w14:textId="77777777" w:rsidR="004F68A1" w:rsidRDefault="00041EBD" w:rsidP="00D17169">
      <w:pPr>
        <w:shd w:val="clear" w:color="auto" w:fill="FFFFFF"/>
        <w:spacing w:line="240" w:lineRule="auto"/>
      </w:pPr>
      <w:hyperlink r:id="rId11">
        <w:r w:rsidR="004F68A1">
          <w:rPr>
            <w:rStyle w:val="-"/>
            <w:rFonts w:ascii="Times New Roman" w:hAnsi="Times New Roman"/>
            <w:sz w:val="28"/>
            <w:szCs w:val="28"/>
          </w:rPr>
          <w:t>http://www.uchportal.ru</w:t>
        </w:r>
      </w:hyperlink>
      <w:r w:rsidR="004F68A1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="004F68A1">
        <w:rPr>
          <w:rFonts w:ascii="Times New Roman" w:hAnsi="Times New Roman"/>
          <w:color w:val="000000"/>
          <w:sz w:val="28"/>
          <w:szCs w:val="28"/>
        </w:rPr>
        <w:t>Учительский портал.</w:t>
      </w:r>
    </w:p>
    <w:p w14:paraId="7F4E1116" w14:textId="77777777" w:rsidR="004F68A1" w:rsidRDefault="00041EBD" w:rsidP="00D17169">
      <w:pPr>
        <w:shd w:val="clear" w:color="auto" w:fill="FFFFFF"/>
        <w:spacing w:line="240" w:lineRule="auto"/>
      </w:pPr>
      <w:hyperlink r:id="rId12">
        <w:r w:rsidR="004F68A1">
          <w:rPr>
            <w:rStyle w:val="-"/>
            <w:rFonts w:ascii="Times New Roman" w:hAnsi="Times New Roman"/>
            <w:sz w:val="28"/>
            <w:szCs w:val="28"/>
          </w:rPr>
          <w:t>http://ballplay.narod.ru</w:t>
        </w:r>
      </w:hyperlink>
      <w:r w:rsidR="004F68A1">
        <w:rPr>
          <w:rFonts w:ascii="Times New Roman" w:hAnsi="Times New Roman"/>
          <w:color w:val="000000"/>
          <w:sz w:val="28"/>
          <w:szCs w:val="28"/>
        </w:rPr>
        <w:t>Персональный сайт</w:t>
      </w:r>
    </w:p>
    <w:p w14:paraId="70F266AF" w14:textId="77777777" w:rsidR="003934FF" w:rsidRDefault="003934FF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1E5A44C8" w14:textId="77777777" w:rsidR="004F68A1" w:rsidRDefault="004F68A1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080D7437" w14:textId="77777777" w:rsidR="004F68A1" w:rsidRDefault="004F68A1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0730275E" w14:textId="77777777" w:rsidR="004F68A1" w:rsidRDefault="004F68A1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5D62FC44" w14:textId="77777777" w:rsidR="004F68A1" w:rsidRDefault="004F68A1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3974A29B" w14:textId="77777777" w:rsidR="004F68A1" w:rsidRDefault="004F68A1" w:rsidP="00D17169">
      <w:pPr>
        <w:shd w:val="clear" w:color="auto" w:fill="FFFFFF"/>
        <w:tabs>
          <w:tab w:val="left" w:pos="12509"/>
        </w:tabs>
        <w:spacing w:after="0" w:line="240" w:lineRule="auto"/>
      </w:pPr>
    </w:p>
    <w:p w14:paraId="4A8EEF59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6880F768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36A034F6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3B1C9596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52A37BA0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64CA84AF" w14:textId="77777777" w:rsidR="004F68A1" w:rsidRDefault="004F68A1">
      <w:pPr>
        <w:shd w:val="clear" w:color="auto" w:fill="FFFFFF"/>
        <w:tabs>
          <w:tab w:val="left" w:pos="12509"/>
        </w:tabs>
        <w:spacing w:after="0" w:line="100" w:lineRule="atLeast"/>
      </w:pPr>
    </w:p>
    <w:p w14:paraId="2742DDD2" w14:textId="77777777" w:rsidR="003934FF" w:rsidRDefault="003934FF">
      <w:pPr>
        <w:shd w:val="clear" w:color="auto" w:fill="FFFFFF"/>
        <w:tabs>
          <w:tab w:val="left" w:pos="12509"/>
        </w:tabs>
        <w:spacing w:after="0" w:line="100" w:lineRule="atLeast"/>
      </w:pPr>
    </w:p>
    <w:p w14:paraId="0ABE0D87" w14:textId="77777777" w:rsidR="003F6DA4" w:rsidRDefault="003F6DA4">
      <w:pPr>
        <w:shd w:val="clear" w:color="auto" w:fill="FFFFFF"/>
        <w:tabs>
          <w:tab w:val="left" w:pos="12509"/>
        </w:tabs>
        <w:spacing w:after="0" w:line="100" w:lineRule="atLeast"/>
      </w:pPr>
    </w:p>
    <w:p w14:paraId="4B449270" w14:textId="77777777" w:rsidR="003934FF" w:rsidRDefault="003934FF">
      <w:pPr>
        <w:shd w:val="clear" w:color="auto" w:fill="FFFFFF"/>
        <w:tabs>
          <w:tab w:val="left" w:pos="12509"/>
        </w:tabs>
        <w:spacing w:after="0" w:line="100" w:lineRule="atLeast"/>
      </w:pPr>
    </w:p>
    <w:p w14:paraId="20B2A1AA" w14:textId="77777777" w:rsidR="003934FF" w:rsidRDefault="003934FF">
      <w:pPr>
        <w:shd w:val="clear" w:color="auto" w:fill="FFFFFF"/>
        <w:tabs>
          <w:tab w:val="left" w:pos="12509"/>
        </w:tabs>
        <w:spacing w:after="0" w:line="100" w:lineRule="atLeast"/>
      </w:pPr>
    </w:p>
    <w:p w14:paraId="7FF0BB77" w14:textId="77777777" w:rsidR="003934FF" w:rsidRDefault="003934FF">
      <w:pPr>
        <w:shd w:val="clear" w:color="auto" w:fill="FFFFFF"/>
        <w:tabs>
          <w:tab w:val="left" w:pos="12509"/>
        </w:tabs>
        <w:spacing w:after="0" w:line="100" w:lineRule="atLeast"/>
        <w:jc w:val="right"/>
      </w:pPr>
    </w:p>
    <w:p w14:paraId="5154B3B9" w14:textId="77777777" w:rsidR="003934FF" w:rsidRDefault="00CB150B">
      <w:pPr>
        <w:shd w:val="clear" w:color="auto" w:fill="FFFFFF"/>
        <w:tabs>
          <w:tab w:val="left" w:pos="12509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</w:t>
      </w:r>
    </w:p>
    <w:p w14:paraId="397FA4D6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70E37D68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нормативы</w:t>
      </w:r>
    </w:p>
    <w:p w14:paraId="624EEC8D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08D5BB1D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развитие и физическая подготовленность</w:t>
      </w:r>
    </w:p>
    <w:tbl>
      <w:tblPr>
        <w:tblW w:w="0" w:type="auto"/>
        <w:tblInd w:w="1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862"/>
        <w:gridCol w:w="5798"/>
        <w:gridCol w:w="1880"/>
        <w:gridCol w:w="1771"/>
      </w:tblGrid>
      <w:tr w:rsidR="003934FF" w14:paraId="40184BC4" w14:textId="77777777">
        <w:tc>
          <w:tcPr>
            <w:tcW w:w="9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0A77EB81" w14:textId="77777777" w:rsidR="003934FF" w:rsidRDefault="00CB150B">
            <w:pPr>
              <w:spacing w:after="0"/>
              <w:jc w:val="center"/>
            </w:pPr>
            <w:bookmarkStart w:id="9" w:name="82e732759eb0420700c955c2fc3711f8f1380044"/>
            <w:bookmarkEnd w:id="9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35926E88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4DA739DD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2363A0B0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3934FF" w14:paraId="0BF78077" w14:textId="77777777">
        <w:tc>
          <w:tcPr>
            <w:tcW w:w="9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7F1F7125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  <w:p w14:paraId="74449B90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  <w:p w14:paraId="0710DEB9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  <w:p w14:paraId="2D3D18F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  <w:p w14:paraId="1BF40A63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7C3F2A17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Бег 30 м с высокого старта (с)</w:t>
            </w:r>
          </w:p>
          <w:p w14:paraId="1E3EA20E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Челночный бег.  Бег 30 м (6х5) (с)</w:t>
            </w:r>
          </w:p>
          <w:p w14:paraId="63DBA39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Прыжок в длину с места (см)</w:t>
            </w:r>
          </w:p>
          <w:p w14:paraId="7C1EB927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Прыжок вверх, отталкиваясь двумя ногами с разбега (см)</w:t>
            </w:r>
          </w:p>
          <w:p w14:paraId="41B2184F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Метание набивного мяча массой 1 кг из-за головы двумя руками:</w:t>
            </w:r>
          </w:p>
          <w:p w14:paraId="685B7460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сидя (м)</w:t>
            </w:r>
          </w:p>
          <w:p w14:paraId="178C7360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                      в прыжке с места (м)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0232DDF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  <w:p w14:paraId="7479965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11,9</w:t>
            </w:r>
          </w:p>
          <w:p w14:paraId="778919A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  <w:p w14:paraId="61AA76FB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  <w:p w14:paraId="63A36E7F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  <w:p w14:paraId="0FD2ECE2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106" w:type="dxa"/>
            </w:tcMar>
          </w:tcPr>
          <w:p w14:paraId="29D65F69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  <w:p w14:paraId="201719A9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11,2</w:t>
            </w:r>
          </w:p>
          <w:p w14:paraId="31402C0E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  <w:p w14:paraId="05E6EFC1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07886A5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  <w:p w14:paraId="1764AAC2" w14:textId="77777777" w:rsidR="003934FF" w:rsidRDefault="00CB15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9,5</w:t>
            </w:r>
          </w:p>
        </w:tc>
      </w:tr>
    </w:tbl>
    <w:p w14:paraId="3107FA3F" w14:textId="77777777" w:rsidR="003934FF" w:rsidRDefault="003934FF">
      <w:pPr>
        <w:shd w:val="clear" w:color="auto" w:fill="FFFFFF"/>
        <w:spacing w:after="0" w:line="100" w:lineRule="atLeast"/>
      </w:pPr>
      <w:bookmarkStart w:id="10" w:name="11"/>
      <w:bookmarkStart w:id="11" w:name="1e3d27b3a194af9d1fe0d9a4a21b38423291f398"/>
      <w:bookmarkEnd w:id="10"/>
      <w:bookmarkEnd w:id="11"/>
    </w:p>
    <w:p w14:paraId="1A181263" w14:textId="77777777" w:rsidR="003934FF" w:rsidRDefault="003934FF">
      <w:pPr>
        <w:shd w:val="clear" w:color="auto" w:fill="FFFFFF"/>
        <w:spacing w:after="0" w:line="100" w:lineRule="atLeast"/>
        <w:jc w:val="center"/>
      </w:pPr>
    </w:p>
    <w:p w14:paraId="28862F17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Контрольно-переводные нормативы по технической 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(девушки и юноши)</w:t>
      </w:r>
    </w:p>
    <w:p w14:paraId="3EC95800" w14:textId="77777777" w:rsidR="003934FF" w:rsidRDefault="003934FF">
      <w:pPr>
        <w:shd w:val="clear" w:color="auto" w:fill="FFFFFF"/>
        <w:spacing w:after="0" w:line="100" w:lineRule="atLeast"/>
        <w:jc w:val="center"/>
      </w:pPr>
    </w:p>
    <w:tbl>
      <w:tblPr>
        <w:tblW w:w="0" w:type="auto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37" w:type="dxa"/>
          <w:right w:w="40" w:type="dxa"/>
        </w:tblCellMar>
        <w:tblLook w:val="0000" w:firstRow="0" w:lastRow="0" w:firstColumn="0" w:lastColumn="0" w:noHBand="0" w:noVBand="0"/>
      </w:tblPr>
      <w:tblGrid>
        <w:gridCol w:w="599"/>
        <w:gridCol w:w="2886"/>
        <w:gridCol w:w="2141"/>
        <w:gridCol w:w="1839"/>
        <w:gridCol w:w="1389"/>
        <w:gridCol w:w="1388"/>
      </w:tblGrid>
      <w:tr w:rsidR="003934FF" w14:paraId="59D9F67B" w14:textId="77777777">
        <w:trPr>
          <w:trHeight w:val="1181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D41DF40" w14:textId="77777777" w:rsidR="003934FF" w:rsidRDefault="00CB150B">
            <w:pPr>
              <w:spacing w:after="0" w:line="100" w:lineRule="atLeast"/>
              <w:jc w:val="center"/>
            </w:pPr>
            <w:bookmarkStart w:id="12" w:name="14"/>
            <w:bookmarkStart w:id="13" w:name="ca86cf99d0fc7e26af9d933c3c926f3c312e1ef1"/>
            <w:bookmarkEnd w:id="12"/>
            <w:bookmarkEnd w:id="1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31E7FA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413141C" w14:textId="77777777" w:rsidR="003934FF" w:rsidRDefault="00CB150B">
            <w:pPr>
              <w:spacing w:after="0" w:line="100" w:lineRule="atLeast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начальной подготовки (на конец учебного года)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AF76119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Учебно-тренировочный этап</w:t>
            </w:r>
          </w:p>
          <w:p w14:paraId="1F54B75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 конец учебного года)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00AC52D" w14:textId="77777777" w:rsidR="003934FF" w:rsidRDefault="003934FF">
            <w:pPr>
              <w:spacing w:after="0" w:line="100" w:lineRule="atLeast"/>
            </w:pP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83AFBC9" w14:textId="77777777" w:rsidR="003934FF" w:rsidRDefault="003934FF">
            <w:pPr>
              <w:spacing w:after="0" w:line="100" w:lineRule="atLeast"/>
            </w:pPr>
          </w:p>
        </w:tc>
      </w:tr>
      <w:tr w:rsidR="003934FF" w14:paraId="7BC83220" w14:textId="77777777">
        <w:trPr>
          <w:trHeight w:val="380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9D1A9D2" w14:textId="77777777" w:rsidR="003934FF" w:rsidRDefault="003934FF">
            <w:pPr>
              <w:spacing w:after="0" w:line="100" w:lineRule="atLeast"/>
            </w:pP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B6CAEAA" w14:textId="77777777" w:rsidR="003934FF" w:rsidRDefault="003934FF">
            <w:pPr>
              <w:spacing w:after="0" w:line="100" w:lineRule="atLeast"/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3756D46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AEDF52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5E23055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16506F1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год</w:t>
            </w:r>
          </w:p>
        </w:tc>
      </w:tr>
      <w:tr w:rsidR="003934FF" w14:paraId="534DEF89" w14:textId="77777777">
        <w:trPr>
          <w:trHeight w:val="466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A37E90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DF30DCD" w14:textId="77777777" w:rsidR="003934FF" w:rsidRDefault="00CB150B">
            <w:pPr>
              <w:spacing w:after="0" w:line="100" w:lineRule="atLeast"/>
              <w:ind w:right="34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передача на точность из зоны 3 в зону 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0655906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B151611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2FC70AD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97B8945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34FF" w14:paraId="6E0386F9" w14:textId="77777777">
        <w:trPr>
          <w:trHeight w:val="474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FEB41F1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F4DBF53" w14:textId="77777777" w:rsidR="003934FF" w:rsidRDefault="00CB150B">
            <w:pPr>
              <w:spacing w:after="0" w:line="100" w:lineRule="atLeast"/>
              <w:ind w:right="34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передача на точность из зоны 2 в зону 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4B1A7E5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E82E6BD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EDAC5BD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9E0BEC5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34FF" w14:paraId="34BDBA4D" w14:textId="77777777">
        <w:trPr>
          <w:trHeight w:val="624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85DDE85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42E42B2" w14:textId="77777777" w:rsidR="003934FF" w:rsidRDefault="00CB150B">
            <w:pPr>
              <w:spacing w:after="0" w:line="100" w:lineRule="atLeast"/>
              <w:ind w:right="17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сверху у стены, стоя лицом и спиной (чередование)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DC19136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5ECA9B2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336ECC7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D266357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34FF" w14:paraId="2B96068A" w14:textId="77777777">
        <w:trPr>
          <w:trHeight w:val="1065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DA0F090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239C749" w14:textId="77777777" w:rsidR="003934FF" w:rsidRDefault="00CB150B">
            <w:pPr>
              <w:spacing w:after="0" w:line="100" w:lineRule="atLeast"/>
              <w:ind w:right="3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на точность:</w:t>
            </w:r>
          </w:p>
          <w:p w14:paraId="0D9F28D8" w14:textId="77777777" w:rsidR="003934FF" w:rsidRDefault="00CB150B">
            <w:pPr>
              <w:spacing w:after="0" w:line="100" w:lineRule="atLeast"/>
              <w:ind w:right="3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13-15 лет-верхняя прямая по зонам; 16-17 лет-</w:t>
            </w:r>
          </w:p>
          <w:p w14:paraId="2DEE9A78" w14:textId="77777777" w:rsidR="003934FF" w:rsidRDefault="00CB150B">
            <w:pPr>
              <w:spacing w:after="0" w:line="100" w:lineRule="atLeast"/>
              <w:ind w:right="3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прыжке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5A8C9AE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74DFB1E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5A77EBE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5B63ED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34FF" w14:paraId="187A54C3" w14:textId="77777777">
        <w:trPr>
          <w:trHeight w:val="903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585B1B4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4FF0A8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 прямой из зоны 4 в зону 4-5 (в 16-18 лет с низкой передачи)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742AE9D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43175E8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88519F3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54162DB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34FF" w14:paraId="3BEFD203" w14:textId="77777777">
        <w:trPr>
          <w:trHeight w:val="789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8127137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68E238B" w14:textId="77777777" w:rsidR="003934FF" w:rsidRDefault="00CB150B">
            <w:pPr>
              <w:spacing w:after="0" w:line="100" w:lineRule="atLeast"/>
              <w:ind w:right="14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 с переводом из зоны 2 в зону 5, из зоны 4 в зону 1 (16-17 лет с передачи за голову)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5F68028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C9F779E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CBCB041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DC28EDF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34FF" w14:paraId="6A1A5D83" w14:textId="77777777">
        <w:trPr>
          <w:trHeight w:val="448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A587E2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FEB84F1" w14:textId="77777777" w:rsidR="003934FF" w:rsidRDefault="00CB150B">
            <w:pPr>
              <w:spacing w:after="0" w:line="100" w:lineRule="atLeast"/>
              <w:ind w:right="11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подачи из зоны 5 в зону 2 на точность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957DA01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A534B01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8713BE8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B140541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34FF" w14:paraId="39FE8C8E" w14:textId="77777777">
        <w:trPr>
          <w:trHeight w:val="558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0824EB2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211CFEA" w14:textId="77777777" w:rsidR="003934FF" w:rsidRDefault="00CB150B">
            <w:pPr>
              <w:spacing w:after="0" w:line="100" w:lineRule="atLeast"/>
              <w:ind w:right="1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подачи из зоны 6 в зону 3 на точность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0622843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0AF6DAD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50F6FCC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C40B8CE" w14:textId="77777777" w:rsidR="003934FF" w:rsidRDefault="003934FF">
            <w:pPr>
              <w:spacing w:after="0" w:line="100" w:lineRule="atLeast"/>
            </w:pPr>
          </w:p>
        </w:tc>
      </w:tr>
      <w:tr w:rsidR="003934FF" w14:paraId="146DB0A9" w14:textId="77777777">
        <w:trPr>
          <w:trHeight w:val="747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562F5A1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0761DB7" w14:textId="77777777" w:rsidR="003934FF" w:rsidRDefault="00CB150B">
            <w:pPr>
              <w:spacing w:after="0" w:line="100" w:lineRule="atLeast"/>
              <w:ind w:right="18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Блокирование одиночное нападающего из зоны 4 (2) по диагонали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E5EFBF9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CF58176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174450A" w14:textId="77777777" w:rsidR="003934FF" w:rsidRDefault="003934FF">
            <w:pPr>
              <w:spacing w:after="0" w:line="100" w:lineRule="atLeast"/>
            </w:pP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4895AD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4F1F07BB" w14:textId="77777777" w:rsidR="003934FF" w:rsidRDefault="00CB150B">
      <w:pPr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Контрольно-переводные нормативы по тактической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девушки и юноши)</w:t>
      </w:r>
    </w:p>
    <w:p w14:paraId="74785D95" w14:textId="77777777" w:rsidR="003934FF" w:rsidRDefault="003934FF">
      <w:pPr>
        <w:shd w:val="clear" w:color="auto" w:fill="FFFFFF"/>
        <w:spacing w:after="0" w:line="100" w:lineRule="atLeast"/>
      </w:pPr>
    </w:p>
    <w:tbl>
      <w:tblPr>
        <w:tblW w:w="0" w:type="auto"/>
        <w:tblInd w:w="4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37" w:type="dxa"/>
          <w:right w:w="40" w:type="dxa"/>
        </w:tblCellMar>
        <w:tblLook w:val="0000" w:firstRow="0" w:lastRow="0" w:firstColumn="0" w:lastColumn="0" w:noHBand="0" w:noVBand="0"/>
      </w:tblPr>
      <w:tblGrid>
        <w:gridCol w:w="589"/>
        <w:gridCol w:w="2884"/>
        <w:gridCol w:w="2144"/>
        <w:gridCol w:w="1839"/>
        <w:gridCol w:w="1393"/>
        <w:gridCol w:w="1393"/>
      </w:tblGrid>
      <w:tr w:rsidR="003934FF" w14:paraId="16FE7ED7" w14:textId="77777777">
        <w:trPr>
          <w:trHeight w:val="1237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8AB165D" w14:textId="77777777" w:rsidR="003934FF" w:rsidRDefault="00CB150B">
            <w:pPr>
              <w:spacing w:after="0" w:line="100" w:lineRule="atLeast"/>
            </w:pPr>
            <w:bookmarkStart w:id="14" w:name="15"/>
            <w:bookmarkStart w:id="15" w:name="1e4aa693da9ba4330f2b31b7c5612d2b4d64140f"/>
            <w:bookmarkEnd w:id="14"/>
            <w:bookmarkEnd w:id="1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685C3BA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4B29D86" w14:textId="77777777" w:rsidR="003934FF" w:rsidRDefault="00CB150B">
            <w:pPr>
              <w:spacing w:after="0" w:line="100" w:lineRule="atLeast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начальной подготовки (на конец учебного года)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351E72F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Учебно-тренировочный этап</w:t>
            </w:r>
          </w:p>
          <w:p w14:paraId="381ED72F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 конец учебного года)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231E923" w14:textId="77777777" w:rsidR="003934FF" w:rsidRDefault="003934FF">
            <w:pPr>
              <w:spacing w:after="0" w:line="100" w:lineRule="atLeast"/>
            </w:pP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FC9ACFF" w14:textId="77777777" w:rsidR="003934FF" w:rsidRDefault="003934FF">
            <w:pPr>
              <w:spacing w:after="0" w:line="100" w:lineRule="atLeast"/>
            </w:pPr>
          </w:p>
        </w:tc>
      </w:tr>
      <w:tr w:rsidR="003934FF" w14:paraId="34066969" w14:textId="77777777">
        <w:trPr>
          <w:trHeight w:val="460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C54CD88" w14:textId="77777777" w:rsidR="003934FF" w:rsidRDefault="003934FF">
            <w:pPr>
              <w:spacing w:after="0" w:line="100" w:lineRule="atLeast"/>
            </w:pP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C5DA291" w14:textId="77777777" w:rsidR="003934FF" w:rsidRDefault="003934FF">
            <w:pPr>
              <w:spacing w:after="0" w:line="100" w:lineRule="atLeast"/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F32451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690F724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26608FB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F73440C" w14:textId="77777777" w:rsidR="003934FF" w:rsidRDefault="00CB150B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год</w:t>
            </w:r>
          </w:p>
        </w:tc>
      </w:tr>
      <w:tr w:rsidR="003934FF" w14:paraId="61A49F06" w14:textId="77777777">
        <w:trPr>
          <w:trHeight w:val="928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506AE18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C51BD77" w14:textId="77777777" w:rsidR="003934FF" w:rsidRDefault="00CB150B">
            <w:pPr>
              <w:spacing w:after="0" w:line="100" w:lineRule="atLeast"/>
              <w:ind w:right="5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передача из зоны 3 в зону 4 или 2 (стоя спиной) в соответствии с сигналом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6DE43B1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7D79F64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60A7ABF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B13CCCD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934FF" w14:paraId="55BF5DA7" w14:textId="77777777">
        <w:trPr>
          <w:trHeight w:val="841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3759F1F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26617FE" w14:textId="77777777" w:rsidR="003934FF" w:rsidRDefault="00CB150B">
            <w:pPr>
              <w:spacing w:after="0" w:line="100" w:lineRule="atLeast"/>
              <w:ind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передача в прыжке из зоны 3 в зону 4 или 2 (стоя спиной) в соответствии с сигналом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1B339CD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3BD2EBC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BB6C427" w14:textId="77777777" w:rsidR="003934FF" w:rsidRDefault="003934FF">
            <w:pPr>
              <w:spacing w:after="0" w:line="100" w:lineRule="atLeast"/>
            </w:pP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D8FEE8D" w14:textId="77777777" w:rsidR="003934FF" w:rsidRDefault="003934FF">
            <w:pPr>
              <w:spacing w:after="0" w:line="100" w:lineRule="atLeast"/>
            </w:pPr>
          </w:p>
        </w:tc>
      </w:tr>
      <w:tr w:rsidR="003934FF" w14:paraId="1DAC70A3" w14:textId="77777777">
        <w:trPr>
          <w:trHeight w:val="697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978C5FB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95000C2" w14:textId="77777777" w:rsidR="003934FF" w:rsidRDefault="00CB150B">
            <w:pPr>
              <w:spacing w:after="0" w:line="100" w:lineRule="atLeast"/>
              <w:ind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 или «скидка» в зависимости от того, поставлен блок или нет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D39CC66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D632831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009B00E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EB3AACF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34FF" w14:paraId="11A95854" w14:textId="77777777">
        <w:trPr>
          <w:trHeight w:val="1362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B69EF8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A160AC5" w14:textId="77777777" w:rsidR="003934FF" w:rsidRDefault="00CB150B">
            <w:pPr>
              <w:spacing w:after="0" w:line="100" w:lineRule="atLeast"/>
              <w:ind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Командные действия: прием подачи, вторая передача из зоны 3 в зону 4 или 2 (по заданию) и нападающий удар (с 16 лет вторая передача выходящим игроком)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AA7F86A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08F1D3FA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05DCCA7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980EA4C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934FF" w14:paraId="043B2150" w14:textId="77777777">
        <w:trPr>
          <w:trHeight w:val="1127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8AE4584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40AD98DE" w14:textId="77777777" w:rsidR="003934FF" w:rsidRDefault="00CB150B">
            <w:pPr>
              <w:spacing w:after="0" w:line="100" w:lineRule="atLeast"/>
              <w:ind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Блокирование одиночное нападающих ударов из зон 4, 3, 2 со второй передачи. Зона не известна, направление удара диагональное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5ECE542A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C7FAF18" w14:textId="77777777" w:rsidR="003934FF" w:rsidRDefault="003934FF">
            <w:pPr>
              <w:spacing w:after="0" w:line="100" w:lineRule="atLeast"/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96CEB69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228FDDC2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34FF" w14:paraId="3A34B440" w14:textId="77777777">
        <w:trPr>
          <w:trHeight w:val="1264"/>
        </w:trPr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B79B8A0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37ACC5AA" w14:textId="77777777" w:rsidR="003934FF" w:rsidRDefault="00CB150B">
            <w:pPr>
              <w:spacing w:after="0" w:line="100" w:lineRule="atLeast"/>
              <w:ind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Командные действия организации защитных действий по системе «Углом вперед» и «углом назад» по заданию после нападения соперников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7A27E831" w14:textId="77777777" w:rsidR="003934FF" w:rsidRDefault="003934FF">
            <w:pPr>
              <w:spacing w:after="0" w:line="100" w:lineRule="atLeast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8038D0B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6B46D8E7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7" w:type="dxa"/>
            </w:tcMar>
          </w:tcPr>
          <w:p w14:paraId="17FC0411" w14:textId="77777777" w:rsidR="003934FF" w:rsidRDefault="00CB150B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12F3DE4F" w14:textId="77777777" w:rsidR="003934FF" w:rsidRDefault="003934FF">
      <w:pPr>
        <w:pStyle w:val="40"/>
        <w:keepNext/>
        <w:keepLines/>
        <w:spacing w:after="0" w:line="276" w:lineRule="auto"/>
        <w:ind w:firstLine="0"/>
        <w:jc w:val="right"/>
      </w:pPr>
    </w:p>
    <w:p w14:paraId="30A4351F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2696B77C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7F09E5FC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39C901DD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6F5944F0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4EB69A3B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4E47AAC4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2E6EF92C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7259C9E6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79A3703E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0E15E5C0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791BA786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34F6C966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7A99227F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5FCD572C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639628B2" w14:textId="77777777" w:rsidR="00AF0A88" w:rsidRDefault="00AF0A88" w:rsidP="00AF0A88">
      <w:pPr>
        <w:shd w:val="clear" w:color="auto" w:fill="FFFFFF"/>
        <w:suppressAutoHyphens w:val="0"/>
        <w:spacing w:after="182" w:line="240" w:lineRule="auto"/>
        <w:jc w:val="center"/>
        <w:rPr>
          <w:rFonts w:asciiTheme="minorHAnsi" w:eastAsia="Times New Roman" w:hAnsiTheme="minorHAnsi" w:cs="Times New Roman"/>
          <w:b/>
          <w:bCs/>
          <w:color w:val="333333"/>
          <w:sz w:val="26"/>
          <w:szCs w:val="26"/>
        </w:rPr>
      </w:pPr>
    </w:p>
    <w:p w14:paraId="43EE3B4B" w14:textId="77777777" w:rsidR="00AF0A88" w:rsidRDefault="00AF0A88">
      <w:pPr>
        <w:pStyle w:val="40"/>
        <w:keepNext/>
        <w:keepLines/>
        <w:spacing w:after="0" w:line="276" w:lineRule="auto"/>
        <w:ind w:firstLine="0"/>
        <w:jc w:val="right"/>
      </w:pPr>
    </w:p>
    <w:sectPr w:rsidR="00AF0A88" w:rsidSect="00384CBE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0B68"/>
    <w:multiLevelType w:val="multilevel"/>
    <w:tmpl w:val="ADD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6E5287B"/>
    <w:multiLevelType w:val="hybridMultilevel"/>
    <w:tmpl w:val="4C5CD1A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9CE42BB"/>
    <w:multiLevelType w:val="multilevel"/>
    <w:tmpl w:val="8C0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A477EA0"/>
    <w:multiLevelType w:val="multilevel"/>
    <w:tmpl w:val="02E08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40E0644"/>
    <w:multiLevelType w:val="multilevel"/>
    <w:tmpl w:val="0E5E8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7C21E4"/>
    <w:multiLevelType w:val="multilevel"/>
    <w:tmpl w:val="D6FAE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F2147A"/>
    <w:multiLevelType w:val="hybridMultilevel"/>
    <w:tmpl w:val="6F1A96FA"/>
    <w:lvl w:ilvl="0" w:tplc="63DC4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670D9"/>
    <w:multiLevelType w:val="multilevel"/>
    <w:tmpl w:val="1E6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9387D"/>
    <w:multiLevelType w:val="multilevel"/>
    <w:tmpl w:val="AB046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34FF"/>
    <w:rsid w:val="000232F4"/>
    <w:rsid w:val="00041EBD"/>
    <w:rsid w:val="00044059"/>
    <w:rsid w:val="00086F67"/>
    <w:rsid w:val="00097C95"/>
    <w:rsid w:val="00177D05"/>
    <w:rsid w:val="001B6B7D"/>
    <w:rsid w:val="001E63BE"/>
    <w:rsid w:val="002415F3"/>
    <w:rsid w:val="00272E46"/>
    <w:rsid w:val="00316AFB"/>
    <w:rsid w:val="00384CBE"/>
    <w:rsid w:val="00391C99"/>
    <w:rsid w:val="003934FF"/>
    <w:rsid w:val="003973EC"/>
    <w:rsid w:val="003D4810"/>
    <w:rsid w:val="003F6DA4"/>
    <w:rsid w:val="004F68A1"/>
    <w:rsid w:val="0053148E"/>
    <w:rsid w:val="0053159D"/>
    <w:rsid w:val="005342E6"/>
    <w:rsid w:val="0053492E"/>
    <w:rsid w:val="00587A43"/>
    <w:rsid w:val="005C68EA"/>
    <w:rsid w:val="005E59CE"/>
    <w:rsid w:val="007148D2"/>
    <w:rsid w:val="007F6CD9"/>
    <w:rsid w:val="00835EFE"/>
    <w:rsid w:val="008A4DB6"/>
    <w:rsid w:val="008C5910"/>
    <w:rsid w:val="00905271"/>
    <w:rsid w:val="00A354AD"/>
    <w:rsid w:val="00A62574"/>
    <w:rsid w:val="00AF0A88"/>
    <w:rsid w:val="00B72D71"/>
    <w:rsid w:val="00B73765"/>
    <w:rsid w:val="00CB150B"/>
    <w:rsid w:val="00CE5C7C"/>
    <w:rsid w:val="00D17169"/>
    <w:rsid w:val="00D73F54"/>
    <w:rsid w:val="00DC5AF6"/>
    <w:rsid w:val="00EA663D"/>
    <w:rsid w:val="00F71AD6"/>
    <w:rsid w:val="00F74131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9A52"/>
  <w15:docId w15:val="{3B80E065-ECEB-4FEC-A6C3-77AE1C81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4CBE"/>
    <w:pPr>
      <w:suppressAutoHyphens/>
      <w:spacing w:after="200" w:line="276" w:lineRule="auto"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">
    <w:name w:val="c16"/>
    <w:basedOn w:val="a0"/>
    <w:rsid w:val="00384CBE"/>
  </w:style>
  <w:style w:type="character" w:customStyle="1" w:styleId="-">
    <w:name w:val="Интернет-ссылка"/>
    <w:basedOn w:val="a0"/>
    <w:rsid w:val="00384CBE"/>
    <w:rPr>
      <w:color w:val="0000FF"/>
      <w:u w:val="single"/>
    </w:rPr>
  </w:style>
  <w:style w:type="character" w:styleId="a3">
    <w:name w:val="FollowedHyperlink"/>
    <w:basedOn w:val="a0"/>
    <w:rsid w:val="00384CBE"/>
    <w:rPr>
      <w:color w:val="800080"/>
      <w:u w:val="single"/>
    </w:rPr>
  </w:style>
  <w:style w:type="character" w:customStyle="1" w:styleId="c1">
    <w:name w:val="c1"/>
    <w:basedOn w:val="a0"/>
    <w:rsid w:val="00384CBE"/>
  </w:style>
  <w:style w:type="character" w:customStyle="1" w:styleId="c12">
    <w:name w:val="c12"/>
    <w:basedOn w:val="a0"/>
    <w:rsid w:val="00384CBE"/>
  </w:style>
  <w:style w:type="character" w:customStyle="1" w:styleId="c91">
    <w:name w:val="c91"/>
    <w:basedOn w:val="a0"/>
    <w:rsid w:val="00384CBE"/>
  </w:style>
  <w:style w:type="character" w:customStyle="1" w:styleId="c92">
    <w:name w:val="c92"/>
    <w:basedOn w:val="a0"/>
    <w:rsid w:val="00384CBE"/>
  </w:style>
  <w:style w:type="character" w:customStyle="1" w:styleId="c167">
    <w:name w:val="c167"/>
    <w:basedOn w:val="a0"/>
    <w:rsid w:val="00384CBE"/>
  </w:style>
  <w:style w:type="character" w:customStyle="1" w:styleId="c24">
    <w:name w:val="c24"/>
    <w:basedOn w:val="a0"/>
    <w:rsid w:val="00384CBE"/>
  </w:style>
  <w:style w:type="character" w:customStyle="1" w:styleId="a4">
    <w:name w:val="Верхний колонтитул Знак"/>
    <w:basedOn w:val="a0"/>
    <w:rsid w:val="00384CBE"/>
  </w:style>
  <w:style w:type="character" w:customStyle="1" w:styleId="a5">
    <w:name w:val="Нижний колонтитул Знак"/>
    <w:basedOn w:val="a0"/>
    <w:rsid w:val="00384CBE"/>
  </w:style>
  <w:style w:type="character" w:customStyle="1" w:styleId="a6">
    <w:name w:val="Без интервала Знак"/>
    <w:basedOn w:val="a0"/>
    <w:rsid w:val="00384CBE"/>
    <w:rPr>
      <w:rFonts w:ascii="Calibri" w:eastAsia="Calibri" w:hAnsi="Calibri" w:cs="Times New Roman"/>
    </w:rPr>
  </w:style>
  <w:style w:type="character" w:customStyle="1" w:styleId="a7">
    <w:name w:val="Основной текст_"/>
    <w:rsid w:val="00384CBE"/>
    <w:rPr>
      <w:shd w:val="clear" w:color="auto" w:fill="FFFFFF"/>
    </w:rPr>
  </w:style>
  <w:style w:type="character" w:customStyle="1" w:styleId="a8">
    <w:name w:val="Основной текст + Курсив"/>
    <w:rsid w:val="00384CBE"/>
    <w:rPr>
      <w:i/>
      <w:iCs/>
      <w:shd w:val="clear" w:color="auto" w:fill="FFFFFF"/>
      <w:lang w:bidi="ar-SA"/>
    </w:rPr>
  </w:style>
  <w:style w:type="character" w:customStyle="1" w:styleId="2">
    <w:name w:val="Заголовок №2_"/>
    <w:rsid w:val="00384CBE"/>
    <w:rPr>
      <w:shd w:val="clear" w:color="auto" w:fill="FFFFFF"/>
    </w:rPr>
  </w:style>
  <w:style w:type="character" w:customStyle="1" w:styleId="4">
    <w:name w:val="Заголовок №4_"/>
    <w:rsid w:val="00384CBE"/>
    <w:rPr>
      <w:spacing w:val="10"/>
      <w:sz w:val="26"/>
      <w:szCs w:val="26"/>
      <w:shd w:val="clear" w:color="auto" w:fill="FFFFFF"/>
    </w:rPr>
  </w:style>
  <w:style w:type="character" w:customStyle="1" w:styleId="1">
    <w:name w:val="Основной текст + Полужирный1"/>
    <w:rsid w:val="00384CBE"/>
    <w:rPr>
      <w:b/>
      <w:bCs/>
      <w:spacing w:val="10"/>
      <w:sz w:val="26"/>
      <w:szCs w:val="26"/>
      <w:shd w:val="clear" w:color="auto" w:fill="FFFFFF"/>
      <w:lang w:bidi="ar-SA"/>
    </w:rPr>
  </w:style>
  <w:style w:type="character" w:customStyle="1" w:styleId="c9">
    <w:name w:val="c9"/>
    <w:basedOn w:val="a0"/>
    <w:rsid w:val="00384CBE"/>
  </w:style>
  <w:style w:type="character" w:customStyle="1" w:styleId="c5">
    <w:name w:val="c5"/>
    <w:basedOn w:val="a0"/>
    <w:rsid w:val="00384CBE"/>
  </w:style>
  <w:style w:type="character" w:customStyle="1" w:styleId="c18">
    <w:name w:val="c18"/>
    <w:basedOn w:val="a0"/>
    <w:rsid w:val="00384CBE"/>
  </w:style>
  <w:style w:type="character" w:customStyle="1" w:styleId="c15">
    <w:name w:val="c15"/>
    <w:basedOn w:val="a0"/>
    <w:rsid w:val="00384CBE"/>
  </w:style>
  <w:style w:type="character" w:customStyle="1" w:styleId="c13">
    <w:name w:val="c13"/>
    <w:basedOn w:val="a0"/>
    <w:rsid w:val="00384CBE"/>
  </w:style>
  <w:style w:type="character" w:customStyle="1" w:styleId="c20">
    <w:name w:val="c20"/>
    <w:basedOn w:val="a0"/>
    <w:rsid w:val="00384CBE"/>
  </w:style>
  <w:style w:type="character" w:customStyle="1" w:styleId="ListLabel1">
    <w:name w:val="ListLabel 1"/>
    <w:rsid w:val="00384CBE"/>
    <w:rPr>
      <w:sz w:val="20"/>
    </w:rPr>
  </w:style>
  <w:style w:type="character" w:customStyle="1" w:styleId="a9">
    <w:name w:val="Символ нумерации"/>
    <w:rsid w:val="00384CBE"/>
  </w:style>
  <w:style w:type="character" w:styleId="aa">
    <w:name w:val="Emphasis"/>
    <w:rsid w:val="00384CBE"/>
    <w:rPr>
      <w:i/>
      <w:iCs/>
    </w:rPr>
  </w:style>
  <w:style w:type="character" w:customStyle="1" w:styleId="ab">
    <w:name w:val="Маркеры списка"/>
    <w:rsid w:val="00384CB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c"/>
    <w:rsid w:val="00384C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rsid w:val="00384CBE"/>
    <w:pPr>
      <w:spacing w:after="120"/>
    </w:pPr>
  </w:style>
  <w:style w:type="paragraph" w:styleId="ad">
    <w:name w:val="List"/>
    <w:basedOn w:val="ac"/>
    <w:rsid w:val="00384CBE"/>
    <w:rPr>
      <w:rFonts w:cs="Arial"/>
    </w:rPr>
  </w:style>
  <w:style w:type="paragraph" w:styleId="ae">
    <w:name w:val="Title"/>
    <w:basedOn w:val="a"/>
    <w:rsid w:val="00384C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rsid w:val="00384CBE"/>
    <w:pPr>
      <w:suppressLineNumbers/>
    </w:pPr>
    <w:rPr>
      <w:rFonts w:cs="Arial"/>
    </w:rPr>
  </w:style>
  <w:style w:type="paragraph" w:customStyle="1" w:styleId="c0">
    <w:name w:val="c0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0">
    <w:name w:val="c130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384CBE"/>
    <w:pPr>
      <w:spacing w:after="0" w:line="100" w:lineRule="atLeast"/>
      <w:ind w:left="720"/>
    </w:pPr>
    <w:rPr>
      <w:rFonts w:ascii="Tahoma" w:eastAsia="Times New Roman" w:hAnsi="Tahoma" w:cs="Tahoma"/>
      <w:color w:val="000000"/>
      <w:sz w:val="24"/>
      <w:szCs w:val="24"/>
    </w:rPr>
  </w:style>
  <w:style w:type="paragraph" w:styleId="af0">
    <w:name w:val="header"/>
    <w:basedOn w:val="a"/>
    <w:rsid w:val="00384CBE"/>
    <w:pPr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"/>
    <w:rsid w:val="00384CBE"/>
    <w:pPr>
      <w:tabs>
        <w:tab w:val="center" w:pos="4677"/>
        <w:tab w:val="right" w:pos="9355"/>
      </w:tabs>
      <w:spacing w:after="0" w:line="100" w:lineRule="atLeast"/>
    </w:pPr>
  </w:style>
  <w:style w:type="paragraph" w:styleId="af2">
    <w:name w:val="No Spacing"/>
    <w:rsid w:val="00384CBE"/>
    <w:pPr>
      <w:suppressAutoHyphens/>
      <w:spacing w:after="0" w:line="100" w:lineRule="atLeast"/>
    </w:pPr>
    <w:rPr>
      <w:rFonts w:ascii="Calibri" w:eastAsia="Calibri" w:hAnsi="Calibri" w:cs="Times New Roman"/>
    </w:rPr>
  </w:style>
  <w:style w:type="paragraph" w:customStyle="1" w:styleId="12">
    <w:name w:val="Основной текст1"/>
    <w:basedOn w:val="a"/>
    <w:rsid w:val="00384CBE"/>
    <w:pPr>
      <w:shd w:val="clear" w:color="auto" w:fill="FFFFFF"/>
      <w:spacing w:after="1380" w:line="216" w:lineRule="exact"/>
      <w:ind w:hanging="500"/>
      <w:jc w:val="center"/>
    </w:pPr>
    <w:rPr>
      <w:shd w:val="clear" w:color="auto" w:fill="FFFFFF"/>
    </w:rPr>
  </w:style>
  <w:style w:type="paragraph" w:customStyle="1" w:styleId="20">
    <w:name w:val="Заголовок №2"/>
    <w:basedOn w:val="a"/>
    <w:rsid w:val="00384CBE"/>
    <w:pPr>
      <w:shd w:val="clear" w:color="auto" w:fill="FFFFFF"/>
      <w:spacing w:before="3840" w:after="0" w:line="216" w:lineRule="exact"/>
    </w:pPr>
    <w:rPr>
      <w:shd w:val="clear" w:color="auto" w:fill="FFFFFF"/>
    </w:rPr>
  </w:style>
  <w:style w:type="paragraph" w:customStyle="1" w:styleId="40">
    <w:name w:val="Заголовок №4"/>
    <w:basedOn w:val="a"/>
    <w:rsid w:val="00384CBE"/>
    <w:pPr>
      <w:shd w:val="clear" w:color="auto" w:fill="FFFFFF"/>
      <w:spacing w:after="660" w:line="240" w:lineRule="atLeast"/>
      <w:ind w:hanging="940"/>
    </w:pPr>
    <w:rPr>
      <w:spacing w:val="10"/>
      <w:sz w:val="26"/>
      <w:szCs w:val="26"/>
      <w:shd w:val="clear" w:color="auto" w:fill="FFFFFF"/>
    </w:rPr>
  </w:style>
  <w:style w:type="paragraph" w:styleId="af3">
    <w:name w:val="Normal (Web)"/>
    <w:basedOn w:val="a"/>
    <w:uiPriority w:val="99"/>
    <w:rsid w:val="00384CB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таблицы"/>
    <w:basedOn w:val="a"/>
    <w:rsid w:val="00384CBE"/>
  </w:style>
  <w:style w:type="paragraph" w:styleId="af5">
    <w:name w:val="List Paragraph"/>
    <w:basedOn w:val="a"/>
    <w:rsid w:val="004F68A1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f6">
    <w:name w:val="Table Grid"/>
    <w:basedOn w:val="a1"/>
    <w:uiPriority w:val="39"/>
    <w:rsid w:val="00A62574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sid w:val="0053492E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53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492E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avefrom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tekar.ru/" TargetMode="External"/><Relationship Id="rId12" Type="http://schemas.openxmlformats.org/officeDocument/2006/relationships/hyperlink" Target="http://ballplay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www.uchportal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penclass.ru/sub/&#1060;&#1080;&#1079;&#1080;&#1095;&#1077;&#1089;&#1082;&#1072;&#1103;&#1082;&#1091;&#1083;&#1100;&#1090;&#1091;&#1088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/communities.aspx?cat_no=22924&amp;tmpl=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31</Pages>
  <Words>7360</Words>
  <Characters>41953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2025-09-02T11:14:00Z</cp:lastPrinted>
  <dcterms:created xsi:type="dcterms:W3CDTF">2017-09-27T15:50:00Z</dcterms:created>
  <dcterms:modified xsi:type="dcterms:W3CDTF">2025-10-29T04:51:00Z</dcterms:modified>
</cp:coreProperties>
</file>